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A76E8" w14:textId="146E6A57" w:rsidR="00EE5EA9" w:rsidRPr="00640BD1" w:rsidRDefault="00EE5EA9">
      <w:pPr>
        <w:pBdr>
          <w:bottom w:val="single" w:sz="4" w:space="1" w:color="auto"/>
        </w:pBdr>
        <w:ind w:left="0"/>
        <w:rPr>
          <w:rFonts w:ascii="Calibri" w:hAnsi="Calibri" w:cs="Calibri"/>
          <w:spacing w:val="0"/>
          <w:sz w:val="28"/>
          <w:szCs w:val="28"/>
          <w:lang w:val="en-GB"/>
        </w:rPr>
      </w:pPr>
      <w:bookmarkStart w:id="0" w:name="_GoBack"/>
      <w:bookmarkEnd w:id="0"/>
      <w:r w:rsidRPr="00640BD1">
        <w:rPr>
          <w:rFonts w:ascii="Calibri" w:hAnsi="Calibri" w:cs="Calibri"/>
          <w:spacing w:val="0"/>
          <w:sz w:val="28"/>
          <w:szCs w:val="28"/>
          <w:lang w:val="en-GB"/>
        </w:rPr>
        <w:t>PRESS</w:t>
      </w:r>
      <w:r w:rsidR="00EA1C99" w:rsidRPr="00640BD1">
        <w:rPr>
          <w:rFonts w:ascii="Calibri" w:hAnsi="Calibri" w:cs="Calibri"/>
          <w:spacing w:val="0"/>
          <w:sz w:val="28"/>
          <w:szCs w:val="28"/>
          <w:lang w:val="en-GB"/>
        </w:rPr>
        <w:t xml:space="preserve"> </w:t>
      </w:r>
      <w:r w:rsidRPr="00640BD1">
        <w:rPr>
          <w:rFonts w:ascii="Calibri" w:hAnsi="Calibri" w:cs="Calibri"/>
          <w:spacing w:val="0"/>
          <w:sz w:val="28"/>
          <w:szCs w:val="28"/>
          <w:lang w:val="en-GB"/>
        </w:rPr>
        <w:t>INFORMATION</w:t>
      </w:r>
    </w:p>
    <w:p w14:paraId="45E07261" w14:textId="77777777" w:rsidR="00EE5EA9" w:rsidRPr="00640BD1" w:rsidRDefault="00EE5EA9">
      <w:pPr>
        <w:ind w:left="0"/>
        <w:rPr>
          <w:rFonts w:ascii="Calibri" w:hAnsi="Calibri" w:cs="Calibri"/>
          <w:i/>
          <w:spacing w:val="0"/>
          <w:sz w:val="16"/>
          <w:szCs w:val="16"/>
          <w:u w:val="single"/>
          <w:lang w:val="en-GB"/>
        </w:rPr>
      </w:pPr>
    </w:p>
    <w:p w14:paraId="4E90D3BF" w14:textId="77777777" w:rsidR="00EE5EA9" w:rsidRPr="00640BD1" w:rsidRDefault="00EE5EA9">
      <w:pPr>
        <w:ind w:left="0"/>
        <w:rPr>
          <w:rFonts w:ascii="Calibri" w:hAnsi="Calibri" w:cs="Calibri"/>
          <w:spacing w:val="0"/>
          <w:sz w:val="16"/>
          <w:szCs w:val="16"/>
          <w:lang w:val="en-GB"/>
        </w:rPr>
      </w:pPr>
    </w:p>
    <w:p w14:paraId="25181E6E" w14:textId="588D70D8" w:rsidR="00EE5EA9" w:rsidRPr="00640BD1" w:rsidRDefault="00EA1C99">
      <w:pPr>
        <w:ind w:left="0"/>
        <w:rPr>
          <w:rFonts w:ascii="Calibri" w:hAnsi="Calibri" w:cs="Calibri"/>
          <w:i/>
          <w:spacing w:val="0"/>
          <w:lang w:val="en-GB"/>
        </w:rPr>
      </w:pPr>
      <w:r w:rsidRPr="00640BD1">
        <w:rPr>
          <w:rFonts w:ascii="Calibri" w:hAnsi="Calibri" w:cs="Calibri"/>
          <w:i/>
          <w:spacing w:val="0"/>
          <w:lang w:val="en-GB"/>
        </w:rPr>
        <w:t xml:space="preserve">Power transmission </w:t>
      </w:r>
      <w:r w:rsidR="00FF3E26" w:rsidRPr="00640BD1">
        <w:rPr>
          <w:rFonts w:ascii="Calibri" w:hAnsi="Calibri" w:cs="Calibri"/>
          <w:i/>
          <w:spacing w:val="0"/>
          <w:lang w:val="en-GB"/>
        </w:rPr>
        <w:t xml:space="preserve">/ </w:t>
      </w:r>
      <w:r w:rsidRPr="00640BD1">
        <w:rPr>
          <w:rFonts w:ascii="Calibri" w:hAnsi="Calibri" w:cs="Calibri"/>
          <w:i/>
          <w:spacing w:val="0"/>
          <w:lang w:val="en-GB"/>
        </w:rPr>
        <w:t xml:space="preserve">design engineering </w:t>
      </w:r>
      <w:r w:rsidR="00FF3E26" w:rsidRPr="00640BD1">
        <w:rPr>
          <w:rFonts w:ascii="Calibri" w:hAnsi="Calibri" w:cs="Calibri"/>
          <w:i/>
          <w:spacing w:val="0"/>
          <w:lang w:val="en-GB"/>
        </w:rPr>
        <w:t>/</w:t>
      </w:r>
      <w:r w:rsidR="00AA3933" w:rsidRPr="00640BD1">
        <w:rPr>
          <w:rFonts w:ascii="Calibri" w:hAnsi="Calibri" w:cs="Calibri"/>
          <w:i/>
          <w:spacing w:val="0"/>
          <w:lang w:val="en-GB"/>
        </w:rPr>
        <w:t xml:space="preserve"> </w:t>
      </w:r>
      <w:r w:rsidR="00490320" w:rsidRPr="00640BD1">
        <w:rPr>
          <w:rFonts w:ascii="Calibri" w:hAnsi="Calibri" w:cs="Calibri"/>
          <w:i/>
          <w:lang w:val="en-GB"/>
        </w:rPr>
        <w:t>machine elements</w:t>
      </w:r>
      <w:r w:rsidR="00490320" w:rsidRPr="00640BD1">
        <w:rPr>
          <w:rFonts w:ascii="Calibri" w:hAnsi="Calibri" w:cs="Calibri"/>
          <w:i/>
          <w:spacing w:val="0"/>
          <w:lang w:val="en-GB"/>
        </w:rPr>
        <w:t xml:space="preserve"> </w:t>
      </w:r>
      <w:r w:rsidR="00B14D09" w:rsidRPr="00640BD1">
        <w:rPr>
          <w:rFonts w:ascii="Calibri" w:hAnsi="Calibri" w:cs="Calibri"/>
          <w:i/>
          <w:spacing w:val="0"/>
          <w:lang w:val="en-GB"/>
        </w:rPr>
        <w:t xml:space="preserve">/ </w:t>
      </w:r>
      <w:r w:rsidRPr="00640BD1">
        <w:rPr>
          <w:rFonts w:ascii="Calibri" w:hAnsi="Calibri" w:cs="Calibri"/>
          <w:i/>
          <w:spacing w:val="0"/>
          <w:lang w:val="en-GB"/>
        </w:rPr>
        <w:t xml:space="preserve">supplier </w:t>
      </w:r>
      <w:r w:rsidR="00374C3C" w:rsidRPr="00640BD1">
        <w:rPr>
          <w:rFonts w:ascii="Calibri" w:hAnsi="Calibri" w:cs="Calibri"/>
          <w:i/>
          <w:spacing w:val="0"/>
          <w:lang w:val="en-GB"/>
        </w:rPr>
        <w:t xml:space="preserve">/ </w:t>
      </w:r>
      <w:r w:rsidR="00490320" w:rsidRPr="00640BD1">
        <w:rPr>
          <w:rFonts w:ascii="Calibri" w:hAnsi="Calibri" w:cs="Calibri"/>
          <w:i/>
          <w:spacing w:val="0"/>
          <w:lang w:val="en-GB"/>
        </w:rPr>
        <w:t>c</w:t>
      </w:r>
      <w:r w:rsidR="00490320" w:rsidRPr="00640BD1">
        <w:rPr>
          <w:rFonts w:ascii="Calibri" w:hAnsi="Calibri" w:cs="Calibri"/>
          <w:i/>
          <w:lang w:val="en-GB"/>
        </w:rPr>
        <w:t xml:space="preserve">onnection technology </w:t>
      </w:r>
      <w:r w:rsidR="00490320" w:rsidRPr="00640BD1">
        <w:rPr>
          <w:rFonts w:ascii="Calibri" w:hAnsi="Calibri" w:cs="Calibri"/>
          <w:i/>
          <w:spacing w:val="0"/>
          <w:lang w:val="en-GB"/>
        </w:rPr>
        <w:t xml:space="preserve">/ </w:t>
      </w:r>
      <w:r w:rsidR="00490320" w:rsidRPr="00640BD1">
        <w:rPr>
          <w:rFonts w:ascii="Calibri" w:hAnsi="Calibri" w:cs="Calibri"/>
          <w:i/>
          <w:lang w:val="en-GB"/>
        </w:rPr>
        <w:t>machine</w:t>
      </w:r>
      <w:r w:rsidR="00490320" w:rsidRPr="00640BD1">
        <w:rPr>
          <w:rFonts w:ascii="Calibri" w:hAnsi="Calibri" w:cs="Calibri"/>
          <w:i/>
          <w:spacing w:val="0"/>
          <w:lang w:val="en-GB"/>
        </w:rPr>
        <w:t xml:space="preserve"> construction</w:t>
      </w:r>
    </w:p>
    <w:p w14:paraId="295425D9" w14:textId="77777777" w:rsidR="00AF0619" w:rsidRPr="00640BD1" w:rsidRDefault="00AF0619">
      <w:pPr>
        <w:ind w:left="0"/>
        <w:rPr>
          <w:rFonts w:ascii="Calibri" w:hAnsi="Calibri" w:cs="Calibri"/>
          <w:spacing w:val="0"/>
          <w:sz w:val="16"/>
          <w:szCs w:val="16"/>
          <w:lang w:val="en-GB"/>
        </w:rPr>
      </w:pPr>
    </w:p>
    <w:p w14:paraId="10E8E402" w14:textId="77777777" w:rsidR="00640BD1" w:rsidRPr="00640BD1" w:rsidRDefault="00640BD1" w:rsidP="00640BD1">
      <w:pPr>
        <w:pStyle w:val="berschrift3"/>
        <w:spacing w:after="120" w:line="240" w:lineRule="auto"/>
        <w:rPr>
          <w:rFonts w:ascii="Calibri" w:hAnsi="Calibri" w:cs="Calibri"/>
          <w:spacing w:val="0"/>
          <w:szCs w:val="40"/>
          <w:lang w:val="en-GB"/>
        </w:rPr>
      </w:pPr>
      <w:r w:rsidRPr="00640BD1">
        <w:rPr>
          <w:rFonts w:ascii="Calibri" w:hAnsi="Calibri" w:cs="Calibri"/>
          <w:spacing w:val="0"/>
          <w:szCs w:val="40"/>
          <w:lang w:val="en-GB"/>
        </w:rPr>
        <w:t>Complete packages for industrial drivetrains</w:t>
      </w:r>
    </w:p>
    <w:p w14:paraId="517FECB4" w14:textId="77777777" w:rsidR="00640BD1" w:rsidRPr="00EC7B0B" w:rsidRDefault="00640BD1" w:rsidP="00640BD1">
      <w:pPr>
        <w:pStyle w:val="berschrift2"/>
        <w:spacing w:after="240" w:line="240" w:lineRule="auto"/>
        <w:rPr>
          <w:rFonts w:ascii="Calibri" w:hAnsi="Calibri" w:cs="Calibri"/>
          <w:spacing w:val="-4"/>
          <w:sz w:val="24"/>
          <w:szCs w:val="24"/>
          <w:lang w:val="en-GB"/>
        </w:rPr>
      </w:pPr>
      <w:r w:rsidRPr="00EC7B0B">
        <w:rPr>
          <w:rFonts w:ascii="Calibri" w:hAnsi="Calibri" w:cs="Calibri"/>
          <w:spacing w:val="-4"/>
          <w:sz w:val="24"/>
          <w:szCs w:val="24"/>
          <w:lang w:val="en-GB"/>
        </w:rPr>
        <w:t>RINGSPANN supplies ready-to-install smart solutions consisting of brakes and couplings</w:t>
      </w:r>
    </w:p>
    <w:p w14:paraId="6599CFF2" w14:textId="77777777" w:rsidR="00640BD1" w:rsidRPr="00640BD1" w:rsidRDefault="00640BD1" w:rsidP="00640BD1">
      <w:pPr>
        <w:spacing w:after="120" w:line="360" w:lineRule="auto"/>
        <w:ind w:left="0"/>
        <w:jc w:val="both"/>
        <w:rPr>
          <w:rFonts w:ascii="Calibri" w:hAnsi="Calibri" w:cs="Calibri"/>
          <w:b/>
          <w:spacing w:val="0"/>
          <w:sz w:val="21"/>
          <w:szCs w:val="21"/>
          <w:lang w:val="en-GB"/>
        </w:rPr>
      </w:pPr>
      <w:r w:rsidRPr="00640BD1">
        <w:rPr>
          <w:rFonts w:ascii="Calibri" w:hAnsi="Calibri" w:cs="Calibri"/>
          <w:b/>
          <w:spacing w:val="0"/>
          <w:sz w:val="21"/>
          <w:szCs w:val="21"/>
          <w:lang w:val="en-GB"/>
        </w:rPr>
        <w:t xml:space="preserve">With numerous product innovations, RINGSPANN is fuelling the expansion of its international presence as a one-stop supplier for system components in industrial drive technology. The realisation of ready-to-install and multifunctional smart solutions is becoming increasingly important. </w:t>
      </w:r>
      <w:proofErr w:type="gramStart"/>
      <w:r w:rsidRPr="00640BD1">
        <w:rPr>
          <w:rFonts w:ascii="Calibri" w:hAnsi="Calibri" w:cs="Calibri"/>
          <w:b/>
          <w:spacing w:val="0"/>
          <w:sz w:val="21"/>
          <w:szCs w:val="21"/>
          <w:lang w:val="en-GB"/>
        </w:rPr>
        <w:t>A current example of this are</w:t>
      </w:r>
      <w:proofErr w:type="gramEnd"/>
      <w:r w:rsidRPr="00640BD1">
        <w:rPr>
          <w:rFonts w:ascii="Calibri" w:hAnsi="Calibri" w:cs="Calibri"/>
          <w:b/>
          <w:spacing w:val="0"/>
          <w:sz w:val="21"/>
          <w:szCs w:val="21"/>
          <w:lang w:val="en-GB"/>
        </w:rPr>
        <w:t xml:space="preserve"> complete solutions consisting of shaft couplings and brake discs, which the company can design specifically for customers and projects on the basis of its large product range. They are available for drive torques ranging from 180 Nm to 112,000 Nm and are deliverable at short notice.</w:t>
      </w:r>
    </w:p>
    <w:p w14:paraId="100492D1" w14:textId="429625E6" w:rsidR="00640BD1" w:rsidRPr="00640BD1" w:rsidRDefault="00640BD1" w:rsidP="00640BD1">
      <w:pPr>
        <w:spacing w:after="120" w:line="360" w:lineRule="auto"/>
        <w:ind w:left="0"/>
        <w:jc w:val="both"/>
        <w:rPr>
          <w:rFonts w:ascii="Calibri" w:hAnsi="Calibri" w:cs="Calibri"/>
          <w:iCs/>
          <w:spacing w:val="0"/>
          <w:sz w:val="21"/>
          <w:szCs w:val="21"/>
          <w:lang w:val="en-GB"/>
        </w:rPr>
      </w:pPr>
      <w:r w:rsidRPr="00640BD1">
        <w:rPr>
          <w:rFonts w:ascii="Calibri" w:hAnsi="Calibri" w:cs="Calibri"/>
          <w:i/>
          <w:iCs/>
          <w:spacing w:val="0"/>
          <w:sz w:val="21"/>
          <w:szCs w:val="21"/>
          <w:lang w:val="en-GB"/>
        </w:rPr>
        <w:t xml:space="preserve">Bad Homburg, </w:t>
      </w:r>
      <w:r w:rsidR="00FE190C">
        <w:rPr>
          <w:rFonts w:ascii="Calibri" w:hAnsi="Calibri" w:cs="Calibri"/>
          <w:i/>
          <w:iCs/>
          <w:spacing w:val="0"/>
          <w:sz w:val="21"/>
          <w:szCs w:val="21"/>
          <w:lang w:val="en-GB"/>
        </w:rPr>
        <w:t>December</w:t>
      </w:r>
      <w:r w:rsidRPr="00640BD1">
        <w:rPr>
          <w:rFonts w:ascii="Calibri" w:hAnsi="Calibri" w:cs="Calibri"/>
          <w:i/>
          <w:iCs/>
          <w:spacing w:val="0"/>
          <w:sz w:val="21"/>
          <w:szCs w:val="21"/>
          <w:lang w:val="en-GB"/>
        </w:rPr>
        <w:t xml:space="preserve"> 2021. –</w:t>
      </w:r>
      <w:r w:rsidRPr="00640BD1">
        <w:rPr>
          <w:rFonts w:ascii="Calibri" w:hAnsi="Calibri" w:cs="Calibri"/>
          <w:iCs/>
          <w:spacing w:val="0"/>
          <w:sz w:val="21"/>
          <w:szCs w:val="21"/>
          <w:lang w:val="en-GB"/>
        </w:rPr>
        <w:t xml:space="preserve"> How can the work of designers in industrial drive technology be simplified and the assembly costs of machine and plant manufacturers significantly reduced? By providing them with package solutions consisting of several system components that they can integrate directly into their drivetrains completely and with reduced assembly costs. RINGSPANN is increasing its commitment to pooling the expertise of its product divisions and developing more and more smart solutions that combine various drive technology functions. After the company recently made a name for itself with the combination of shaft couplings and overload clutches (see info box) as well as slip hubs and belt pulleys, it is now presenting complete packages consisting of shaft couplings and brake discs. "In terms of design, this new smart solution is a really clever solution because it no longer requires an additional shaft extension for the brake disc," explains RINGSPANN product manager Martin Schneweis. This new combined solution is available at short notice for drive torques ranging from 180 Nm to 112,000 Nm, while there is a great deal of scope for customer and project-specific designs and configurations thanks to the broad selection of shaft couplings and brake systems in the RINGSPANN portfolio.</w:t>
      </w:r>
    </w:p>
    <w:p w14:paraId="643E73D4" w14:textId="77777777" w:rsidR="00640BD1" w:rsidRPr="00640BD1" w:rsidRDefault="00640BD1" w:rsidP="00640BD1">
      <w:pPr>
        <w:spacing w:after="120" w:line="360" w:lineRule="auto"/>
        <w:ind w:left="0"/>
        <w:jc w:val="both"/>
        <w:rPr>
          <w:rFonts w:ascii="Calibri" w:hAnsi="Calibri" w:cs="Calibri"/>
          <w:b/>
          <w:bCs/>
          <w:iCs/>
          <w:spacing w:val="0"/>
          <w:sz w:val="21"/>
          <w:szCs w:val="21"/>
          <w:lang w:val="en-GB"/>
        </w:rPr>
      </w:pPr>
      <w:r w:rsidRPr="00640BD1">
        <w:rPr>
          <w:rFonts w:ascii="Calibri" w:hAnsi="Calibri" w:cs="Calibri"/>
          <w:b/>
          <w:bCs/>
          <w:iCs/>
          <w:spacing w:val="0"/>
          <w:sz w:val="21"/>
          <w:szCs w:val="21"/>
          <w:lang w:val="en-GB"/>
        </w:rPr>
        <w:t>A variety of combination solutions can be realised</w:t>
      </w:r>
    </w:p>
    <w:p w14:paraId="3B38A105" w14:textId="1538BAD4" w:rsidR="00640BD1" w:rsidRPr="00640BD1" w:rsidRDefault="00640BD1" w:rsidP="00640BD1">
      <w:pPr>
        <w:spacing w:after="120" w:line="360" w:lineRule="auto"/>
        <w:ind w:left="0"/>
        <w:jc w:val="both"/>
        <w:rPr>
          <w:rFonts w:ascii="Calibri" w:hAnsi="Calibri" w:cs="Calibri"/>
          <w:iCs/>
          <w:spacing w:val="0"/>
          <w:sz w:val="21"/>
          <w:szCs w:val="21"/>
          <w:lang w:val="en-GB"/>
        </w:rPr>
      </w:pPr>
      <w:r w:rsidRPr="00640BD1">
        <w:rPr>
          <w:rFonts w:ascii="Calibri" w:hAnsi="Calibri" w:cs="Calibri"/>
          <w:iCs/>
          <w:spacing w:val="0"/>
          <w:sz w:val="21"/>
          <w:szCs w:val="21"/>
          <w:lang w:val="en-GB"/>
        </w:rPr>
        <w:t xml:space="preserve">On the coupling side, the company's development engineers primarily use elastic pin and bush couplings from the REB...DCS series and </w:t>
      </w:r>
      <w:bookmarkStart w:id="1" w:name="_Hlk89333429"/>
      <w:r w:rsidRPr="00640BD1">
        <w:rPr>
          <w:rFonts w:ascii="Calibri" w:hAnsi="Calibri" w:cs="Calibri"/>
          <w:iCs/>
          <w:spacing w:val="0"/>
          <w:sz w:val="21"/>
          <w:szCs w:val="21"/>
          <w:lang w:val="en-GB"/>
        </w:rPr>
        <w:t xml:space="preserve">jaw couplings </w:t>
      </w:r>
      <w:bookmarkEnd w:id="1"/>
      <w:r w:rsidRPr="00640BD1">
        <w:rPr>
          <w:rFonts w:ascii="Calibri" w:hAnsi="Calibri" w:cs="Calibri"/>
          <w:iCs/>
          <w:spacing w:val="0"/>
          <w:sz w:val="21"/>
          <w:szCs w:val="21"/>
          <w:lang w:val="en-GB"/>
        </w:rPr>
        <w:t>from the REK...DCS series to realise the new smart solution</w:t>
      </w:r>
      <w:r w:rsidR="00FE190C">
        <w:rPr>
          <w:rFonts w:ascii="Calibri" w:hAnsi="Calibri" w:cs="Calibri"/>
          <w:iCs/>
          <w:spacing w:val="0"/>
          <w:sz w:val="21"/>
          <w:szCs w:val="21"/>
          <w:lang w:val="en-GB"/>
        </w:rPr>
        <w:t>s</w:t>
      </w:r>
      <w:r w:rsidRPr="00640BD1">
        <w:rPr>
          <w:rFonts w:ascii="Calibri" w:hAnsi="Calibri" w:cs="Calibri"/>
          <w:iCs/>
          <w:spacing w:val="0"/>
          <w:sz w:val="21"/>
          <w:szCs w:val="21"/>
          <w:lang w:val="en-GB"/>
        </w:rPr>
        <w:t>. Typical areas of application for this include materials handling technology, ventilator construction, general machine and engine construction and also the heavy-duty technology sector. In the case of brake discs, on the other hand, there is the option - depending on the specific application and the expected load - of choosing between variants made of steel or spheroidal cast iron.</w:t>
      </w:r>
    </w:p>
    <w:p w14:paraId="5DF5612C" w14:textId="77777777" w:rsidR="00640BD1" w:rsidRPr="00640BD1" w:rsidRDefault="00640BD1" w:rsidP="00640BD1">
      <w:pPr>
        <w:spacing w:after="120" w:line="360" w:lineRule="auto"/>
        <w:ind w:left="0"/>
        <w:jc w:val="both"/>
        <w:rPr>
          <w:rFonts w:ascii="Calibri" w:hAnsi="Calibri" w:cs="Calibri"/>
          <w:iCs/>
          <w:spacing w:val="0"/>
          <w:sz w:val="21"/>
          <w:szCs w:val="21"/>
          <w:lang w:val="en-GB"/>
        </w:rPr>
      </w:pPr>
      <w:r w:rsidRPr="00640BD1">
        <w:rPr>
          <w:rFonts w:ascii="Calibri" w:hAnsi="Calibri" w:cs="Calibri"/>
          <w:iCs/>
          <w:spacing w:val="0"/>
          <w:sz w:val="21"/>
          <w:szCs w:val="21"/>
          <w:lang w:val="en-GB"/>
        </w:rPr>
        <w:lastRenderedPageBreak/>
        <w:t>While the coupling then compensates for the misalignment between the shafts of the drivetrain and dampens shocks and vibrations caused by operation, the brake disc forms the rotating element of the disc brake used for the specific case or unit. Depending on the customer's wishes and requirements, RINGSPANN’s engineers can choose from a wide range of hydraulic and electromagnetic disc brakes. The primary question to be clarified is always the task the brake is primarily designed to fulfil: An (emergency) stop function, which brings a rotating shaft to a standstill within a matter of seconds; a control function, which enables the controlled adherence to or deceleration of defined forces; or a holding function, which prevents the unintentional start-up of rotating components. "By selecting the optimum brake type, the best material for the brake pads and the suitable brake disc, we can configure the ideal solution for our customer with the components of our standard range alone - also with a view to putting together the smart solution of a shaft coupling and a brake," stresses RINGSPANN’s product manager Martin Schneweis.</w:t>
      </w:r>
    </w:p>
    <w:p w14:paraId="22E693B4" w14:textId="77777777" w:rsidR="00640BD1" w:rsidRPr="00640BD1" w:rsidRDefault="00640BD1" w:rsidP="00640BD1">
      <w:pPr>
        <w:spacing w:after="120" w:line="360" w:lineRule="auto"/>
        <w:ind w:left="0"/>
        <w:jc w:val="both"/>
        <w:rPr>
          <w:rFonts w:ascii="Calibri" w:hAnsi="Calibri" w:cs="Calibri"/>
          <w:b/>
          <w:bCs/>
          <w:iCs/>
          <w:spacing w:val="0"/>
          <w:sz w:val="21"/>
          <w:szCs w:val="21"/>
          <w:lang w:val="en-GB"/>
        </w:rPr>
      </w:pPr>
      <w:r w:rsidRPr="00640BD1">
        <w:rPr>
          <w:rFonts w:ascii="Calibri" w:hAnsi="Calibri" w:cs="Calibri"/>
          <w:b/>
          <w:bCs/>
          <w:iCs/>
          <w:spacing w:val="0"/>
          <w:sz w:val="21"/>
          <w:szCs w:val="21"/>
          <w:lang w:val="en-GB"/>
        </w:rPr>
        <w:t>Lots of potential for reducing costs</w:t>
      </w:r>
    </w:p>
    <w:p w14:paraId="1AE3FF28" w14:textId="51C01319" w:rsidR="008C7687" w:rsidRPr="00640BD1" w:rsidRDefault="00640BD1" w:rsidP="008C7687">
      <w:pPr>
        <w:spacing w:after="120" w:line="360" w:lineRule="auto"/>
        <w:ind w:left="0"/>
        <w:jc w:val="both"/>
        <w:rPr>
          <w:rFonts w:ascii="Calibri" w:hAnsi="Calibri" w:cs="Calibri"/>
          <w:iCs/>
          <w:spacing w:val="0"/>
          <w:sz w:val="21"/>
          <w:szCs w:val="21"/>
          <w:lang w:val="en-GB"/>
        </w:rPr>
      </w:pPr>
      <w:r w:rsidRPr="00640BD1">
        <w:rPr>
          <w:rFonts w:ascii="Calibri" w:hAnsi="Calibri" w:cs="Calibri"/>
          <w:iCs/>
          <w:spacing w:val="0"/>
          <w:sz w:val="21"/>
          <w:szCs w:val="21"/>
          <w:lang w:val="en-GB"/>
        </w:rPr>
        <w:t xml:space="preserve">Due to the international expansion of the last few years and the resulting expansion of almost all product groups, RINGSPANN's technicians now have a wide-ranging portfolio of drive technology components at their disposal to develop innovative smart solutions. Beyond the aforementioned combinations of shaft coupling/overload protection, torque limiter/pulley and shaft coupling/disc brake, this offers the company and its </w:t>
      </w:r>
      <w:proofErr w:type="gramStart"/>
      <w:r w:rsidRPr="00640BD1">
        <w:rPr>
          <w:rFonts w:ascii="Calibri" w:hAnsi="Calibri" w:cs="Calibri"/>
          <w:iCs/>
          <w:spacing w:val="0"/>
          <w:sz w:val="21"/>
          <w:szCs w:val="21"/>
          <w:lang w:val="en-GB"/>
        </w:rPr>
        <w:t>customers</w:t>
      </w:r>
      <w:proofErr w:type="gramEnd"/>
      <w:r w:rsidRPr="00640BD1">
        <w:rPr>
          <w:rFonts w:ascii="Calibri" w:hAnsi="Calibri" w:cs="Calibri"/>
          <w:iCs/>
          <w:spacing w:val="0"/>
          <w:sz w:val="21"/>
          <w:szCs w:val="21"/>
          <w:lang w:val="en-GB"/>
        </w:rPr>
        <w:t xml:space="preserve"> great potential to realise further package solutions, which promise to significantly reduce the time and costs involved in both engineering and assembly</w:t>
      </w:r>
      <w:r w:rsidR="008C7687" w:rsidRPr="00640BD1">
        <w:rPr>
          <w:rFonts w:ascii="Calibri" w:hAnsi="Calibri" w:cs="Calibri"/>
          <w:iCs/>
          <w:spacing w:val="0"/>
          <w:sz w:val="21"/>
          <w:szCs w:val="21"/>
          <w:lang w:val="en-GB"/>
        </w:rPr>
        <w:t xml:space="preserve">. </w:t>
      </w:r>
      <w:r w:rsidR="005875B3" w:rsidRPr="00640BD1">
        <w:rPr>
          <w:rFonts w:ascii="Calibri" w:hAnsi="Calibri" w:cs="Calibri"/>
          <w:i/>
          <w:spacing w:val="0"/>
          <w:sz w:val="21"/>
          <w:szCs w:val="21"/>
          <w:lang w:val="en-GB"/>
        </w:rPr>
        <w:t>ms</w:t>
      </w:r>
    </w:p>
    <w:p w14:paraId="6E4D8D04" w14:textId="55382816" w:rsidR="00A555B8" w:rsidRPr="00640BD1" w:rsidRDefault="004A238C" w:rsidP="00A555B8">
      <w:pPr>
        <w:spacing w:after="240" w:line="360" w:lineRule="auto"/>
        <w:ind w:left="0"/>
        <w:jc w:val="both"/>
        <w:rPr>
          <w:rFonts w:ascii="Calibri" w:hAnsi="Calibri" w:cs="Calibri"/>
          <w:i/>
          <w:spacing w:val="0"/>
          <w:sz w:val="16"/>
          <w:lang w:val="en-GB"/>
        </w:rPr>
      </w:pPr>
      <w:r>
        <w:rPr>
          <w:rFonts w:ascii="Calibri" w:hAnsi="Calibri" w:cs="Calibri"/>
          <w:i/>
          <w:spacing w:val="0"/>
          <w:sz w:val="16"/>
          <w:lang w:val="en-GB"/>
        </w:rPr>
        <w:t>671</w:t>
      </w:r>
      <w:r w:rsidR="00A555B8" w:rsidRPr="00640BD1">
        <w:rPr>
          <w:rFonts w:ascii="Calibri" w:hAnsi="Calibri" w:cs="Calibri"/>
          <w:i/>
          <w:spacing w:val="0"/>
          <w:sz w:val="16"/>
          <w:lang w:val="en-GB"/>
        </w:rPr>
        <w:t xml:space="preserve"> </w:t>
      </w:r>
      <w:r w:rsidR="002C1F40" w:rsidRPr="00640BD1">
        <w:rPr>
          <w:rFonts w:ascii="Calibri" w:hAnsi="Calibri" w:cs="Calibri"/>
          <w:i/>
          <w:sz w:val="16"/>
          <w:lang w:val="en-GB"/>
        </w:rPr>
        <w:t xml:space="preserve">words with </w:t>
      </w:r>
      <w:r w:rsidR="00AD6B50" w:rsidRPr="00640BD1">
        <w:rPr>
          <w:rFonts w:ascii="Calibri" w:hAnsi="Calibri" w:cs="Calibri"/>
          <w:i/>
          <w:spacing w:val="0"/>
          <w:sz w:val="16"/>
          <w:lang w:val="en-GB"/>
        </w:rPr>
        <w:t>4</w:t>
      </w:r>
      <w:r w:rsidR="002C1F40" w:rsidRPr="00640BD1">
        <w:rPr>
          <w:rFonts w:ascii="Calibri" w:hAnsi="Calibri" w:cs="Calibri"/>
          <w:i/>
          <w:spacing w:val="0"/>
          <w:sz w:val="16"/>
          <w:lang w:val="en-GB"/>
        </w:rPr>
        <w:t>,</w:t>
      </w:r>
      <w:r>
        <w:rPr>
          <w:rFonts w:ascii="Calibri" w:hAnsi="Calibri" w:cs="Calibri"/>
          <w:i/>
          <w:spacing w:val="0"/>
          <w:sz w:val="16"/>
          <w:lang w:val="en-GB"/>
        </w:rPr>
        <w:t>442</w:t>
      </w:r>
      <w:r w:rsidR="00A555B8" w:rsidRPr="00640BD1">
        <w:rPr>
          <w:rFonts w:ascii="Calibri" w:hAnsi="Calibri" w:cs="Calibri"/>
          <w:i/>
          <w:spacing w:val="0"/>
          <w:sz w:val="16"/>
          <w:lang w:val="en-GB"/>
        </w:rPr>
        <w:t xml:space="preserve"> </w:t>
      </w:r>
      <w:r w:rsidR="002C1F40" w:rsidRPr="00640BD1">
        <w:rPr>
          <w:rFonts w:ascii="Calibri" w:hAnsi="Calibri" w:cs="Calibri"/>
          <w:i/>
          <w:sz w:val="16"/>
          <w:lang w:val="en-GB"/>
        </w:rPr>
        <w:t>characters (with spaces</w:t>
      </w:r>
      <w:r w:rsidR="00A555B8" w:rsidRPr="00640BD1">
        <w:rPr>
          <w:rFonts w:ascii="Calibri" w:hAnsi="Calibri" w:cs="Calibri"/>
          <w:i/>
          <w:spacing w:val="0"/>
          <w:sz w:val="16"/>
          <w:lang w:val="en-GB"/>
        </w:rPr>
        <w:t>)</w:t>
      </w:r>
      <w:r w:rsidR="005875B3" w:rsidRPr="00640BD1">
        <w:rPr>
          <w:rFonts w:ascii="Calibri" w:hAnsi="Calibri" w:cs="Calibri"/>
          <w:i/>
          <w:spacing w:val="0"/>
          <w:sz w:val="16"/>
          <w:lang w:val="en-GB"/>
        </w:rPr>
        <w:tab/>
      </w:r>
      <w:r w:rsidR="005875B3" w:rsidRPr="00640BD1">
        <w:rPr>
          <w:rFonts w:ascii="Calibri" w:hAnsi="Calibri" w:cs="Calibri"/>
          <w:i/>
          <w:spacing w:val="0"/>
          <w:sz w:val="16"/>
          <w:lang w:val="en-GB"/>
        </w:rPr>
        <w:tab/>
      </w:r>
      <w:r w:rsidR="003F36F9">
        <w:rPr>
          <w:rFonts w:ascii="Calibri" w:hAnsi="Calibri" w:cs="Calibri"/>
          <w:i/>
          <w:spacing w:val="0"/>
          <w:sz w:val="16"/>
          <w:lang w:val="en-GB"/>
        </w:rPr>
        <w:t xml:space="preserve">        </w:t>
      </w:r>
      <w:r w:rsidR="005875B3" w:rsidRPr="00640BD1">
        <w:rPr>
          <w:rFonts w:ascii="Calibri" w:hAnsi="Calibri" w:cs="Calibri"/>
          <w:i/>
          <w:spacing w:val="0"/>
          <w:sz w:val="16"/>
          <w:lang w:val="en-GB"/>
        </w:rPr>
        <w:t xml:space="preserve">        </w:t>
      </w:r>
      <w:proofErr w:type="spellStart"/>
      <w:r w:rsidR="005875B3" w:rsidRPr="00640BD1">
        <w:rPr>
          <w:rFonts w:ascii="Calibri" w:hAnsi="Calibri" w:cs="Calibri"/>
          <w:i/>
          <w:spacing w:val="0"/>
          <w:sz w:val="16"/>
          <w:lang w:val="en-GB"/>
        </w:rPr>
        <w:t>Mirco</w:t>
      </w:r>
      <w:proofErr w:type="spellEnd"/>
      <w:r w:rsidR="005875B3" w:rsidRPr="00640BD1">
        <w:rPr>
          <w:rFonts w:ascii="Calibri" w:hAnsi="Calibri" w:cs="Calibri"/>
          <w:i/>
          <w:spacing w:val="0"/>
          <w:sz w:val="16"/>
          <w:lang w:val="en-GB"/>
        </w:rPr>
        <w:t xml:space="preserve"> von Stein, </w:t>
      </w:r>
      <w:bookmarkStart w:id="2" w:name="_Hlk69475192"/>
      <w:r w:rsidR="002C1F40" w:rsidRPr="00640BD1">
        <w:rPr>
          <w:rFonts w:ascii="Calibri" w:hAnsi="Calibri" w:cs="Calibri"/>
          <w:i/>
          <w:iCs/>
          <w:sz w:val="16"/>
          <w:szCs w:val="16"/>
          <w:lang w:val="en-GB"/>
        </w:rPr>
        <w:t>freelance specialist journalist</w:t>
      </w:r>
      <w:bookmarkEnd w:id="2"/>
      <w:r w:rsidR="005875B3" w:rsidRPr="00640BD1">
        <w:rPr>
          <w:rFonts w:ascii="Calibri" w:hAnsi="Calibri" w:cs="Calibri"/>
          <w:i/>
          <w:spacing w:val="0"/>
          <w:sz w:val="16"/>
          <w:lang w:val="en-GB"/>
        </w:rPr>
        <w:t>, Darmstadt</w:t>
      </w:r>
    </w:p>
    <w:p w14:paraId="3027D6DA" w14:textId="7415FA53" w:rsidR="00A555B8" w:rsidRPr="00BD168C" w:rsidRDefault="002C1F40" w:rsidP="00A555B8">
      <w:pPr>
        <w:spacing w:after="240" w:line="360" w:lineRule="auto"/>
        <w:ind w:left="0"/>
        <w:jc w:val="both"/>
        <w:rPr>
          <w:rFonts w:ascii="Calibri" w:hAnsi="Calibri" w:cs="Calibri"/>
          <w:b/>
          <w:spacing w:val="0"/>
          <w:sz w:val="21"/>
          <w:szCs w:val="21"/>
          <w:lang w:val="en-GB"/>
        </w:rPr>
      </w:pPr>
      <w:r w:rsidRPr="00BD168C">
        <w:rPr>
          <w:rFonts w:ascii="Calibri" w:hAnsi="Calibri"/>
          <w:b/>
          <w:i/>
          <w:spacing w:val="0"/>
          <w:sz w:val="21"/>
          <w:lang w:val="en-GB"/>
        </w:rPr>
        <w:t xml:space="preserve">Note for editorial staff: </w:t>
      </w:r>
      <w:r w:rsidRPr="00BD168C">
        <w:rPr>
          <w:rFonts w:ascii="Calibri" w:hAnsi="Calibri"/>
          <w:b/>
          <w:spacing w:val="0"/>
          <w:sz w:val="21"/>
          <w:lang w:val="en-GB"/>
        </w:rPr>
        <w:t xml:space="preserve">Text and images available at </w:t>
      </w:r>
      <w:r w:rsidR="00455898">
        <w:fldChar w:fldCharType="begin"/>
      </w:r>
      <w:r w:rsidR="00455898" w:rsidRPr="00455898">
        <w:rPr>
          <w:lang w:val="en-US"/>
        </w:rPr>
        <w:instrText xml:space="preserve"> HYPERLINK "http://www.pr-box.de" </w:instrText>
      </w:r>
      <w:r w:rsidR="00455898">
        <w:fldChar w:fldCharType="separate"/>
      </w:r>
      <w:r w:rsidR="00EE6B7C" w:rsidRPr="00BD168C">
        <w:rPr>
          <w:rStyle w:val="Hyperlink"/>
          <w:rFonts w:ascii="Calibri" w:hAnsi="Calibri"/>
          <w:b/>
          <w:spacing w:val="0"/>
          <w:sz w:val="21"/>
          <w:lang w:val="en-GB"/>
        </w:rPr>
        <w:t>www.pr-box.de</w:t>
      </w:r>
      <w:r w:rsidR="00455898">
        <w:rPr>
          <w:rStyle w:val="Hyperlink"/>
          <w:rFonts w:ascii="Calibri" w:hAnsi="Calibri"/>
          <w:b/>
          <w:spacing w:val="0"/>
          <w:sz w:val="21"/>
          <w:lang w:val="en-GB"/>
        </w:rPr>
        <w:fldChar w:fldCharType="end"/>
      </w:r>
      <w:r w:rsidR="00A555B8" w:rsidRPr="00BD168C">
        <w:rPr>
          <w:rFonts w:ascii="Calibri" w:hAnsi="Calibri" w:cs="Calibri"/>
          <w:b/>
          <w:spacing w:val="0"/>
          <w:sz w:val="21"/>
          <w:szCs w:val="21"/>
          <w:lang w:val="en-GB"/>
        </w:rPr>
        <w:t>!</w:t>
      </w:r>
    </w:p>
    <w:p w14:paraId="036A418A" w14:textId="47994482" w:rsidR="002B6A65" w:rsidRPr="00B70763" w:rsidRDefault="002C1F40" w:rsidP="008A33BB">
      <w:pPr>
        <w:spacing w:after="120"/>
        <w:ind w:left="0"/>
        <w:jc w:val="both"/>
        <w:rPr>
          <w:rFonts w:ascii="Calibri" w:hAnsi="Calibri" w:cs="Calibri"/>
          <w:i/>
          <w:spacing w:val="0"/>
          <w:sz w:val="21"/>
          <w:szCs w:val="21"/>
          <w:u w:val="single"/>
          <w:lang w:val="en-GB"/>
        </w:rPr>
      </w:pPr>
      <w:r w:rsidRPr="00B70763">
        <w:rPr>
          <w:rFonts w:ascii="Calibri" w:hAnsi="Calibri"/>
          <w:i/>
          <w:spacing w:val="0"/>
          <w:sz w:val="21"/>
          <w:u w:val="single"/>
          <w:lang w:val="en-GB"/>
        </w:rPr>
        <w:t>Captions (</w:t>
      </w:r>
      <w:r w:rsidR="004A238C" w:rsidRPr="00B70763">
        <w:rPr>
          <w:rFonts w:ascii="Calibri" w:hAnsi="Calibri"/>
          <w:i/>
          <w:spacing w:val="0"/>
          <w:sz w:val="21"/>
          <w:u w:val="single"/>
          <w:lang w:val="en-GB"/>
        </w:rPr>
        <w:t>7</w:t>
      </w:r>
      <w:r w:rsidRPr="00B70763">
        <w:rPr>
          <w:rFonts w:ascii="Calibri" w:hAnsi="Calibri"/>
          <w:i/>
          <w:spacing w:val="0"/>
          <w:sz w:val="21"/>
          <w:u w:val="single"/>
          <w:lang w:val="en-GB"/>
        </w:rPr>
        <w:t xml:space="preserve"> pictures</w:t>
      </w:r>
      <w:r w:rsidR="002B6A65" w:rsidRPr="00B70763">
        <w:rPr>
          <w:rFonts w:ascii="Calibri" w:hAnsi="Calibri" w:cs="Calibri"/>
          <w:i/>
          <w:spacing w:val="0"/>
          <w:sz w:val="21"/>
          <w:szCs w:val="21"/>
          <w:u w:val="single"/>
          <w:lang w:val="en-GB"/>
        </w:rPr>
        <w:t>)</w:t>
      </w:r>
    </w:p>
    <w:p w14:paraId="1E610488" w14:textId="659FA3AC" w:rsidR="002B6A65" w:rsidRPr="00B70763" w:rsidRDefault="002C1F40" w:rsidP="008A33BB">
      <w:pPr>
        <w:spacing w:after="120"/>
        <w:ind w:left="0"/>
        <w:jc w:val="both"/>
        <w:rPr>
          <w:rFonts w:ascii="Calibri" w:hAnsi="Calibri" w:cs="Calibri"/>
          <w:bCs/>
          <w:spacing w:val="0"/>
          <w:sz w:val="18"/>
          <w:szCs w:val="18"/>
          <w:lang w:val="en-GB"/>
        </w:rPr>
      </w:pPr>
      <w:r w:rsidRPr="00B70763">
        <w:rPr>
          <w:rFonts w:ascii="Calibri" w:hAnsi="Calibri" w:cs="Calibri"/>
          <w:i/>
          <w:spacing w:val="0"/>
          <w:sz w:val="21"/>
          <w:szCs w:val="21"/>
          <w:lang w:val="en-GB"/>
        </w:rPr>
        <w:t>Figure</w:t>
      </w:r>
      <w:r w:rsidR="00B2200E" w:rsidRPr="00B70763">
        <w:rPr>
          <w:rFonts w:ascii="Calibri" w:hAnsi="Calibri" w:cs="Calibri"/>
          <w:i/>
          <w:spacing w:val="0"/>
          <w:sz w:val="21"/>
          <w:szCs w:val="21"/>
          <w:lang w:val="en-GB"/>
        </w:rPr>
        <w:t xml:space="preserve"> 1:</w:t>
      </w:r>
      <w:r w:rsidR="00DA76B9" w:rsidRPr="00B70763">
        <w:rPr>
          <w:rFonts w:ascii="Calibri" w:hAnsi="Calibri" w:cs="Calibri"/>
          <w:spacing w:val="0"/>
          <w:sz w:val="21"/>
          <w:szCs w:val="21"/>
          <w:lang w:val="en-GB"/>
        </w:rPr>
        <w:t xml:space="preserve"> </w:t>
      </w:r>
      <w:r w:rsidR="00EE6B7C" w:rsidRPr="00B70763">
        <w:rPr>
          <w:rFonts w:ascii="Calibri" w:hAnsi="Calibri" w:cs="Calibri"/>
          <w:spacing w:val="0"/>
          <w:sz w:val="21"/>
          <w:szCs w:val="21"/>
          <w:lang w:val="en-GB"/>
        </w:rPr>
        <w:t>Ready</w:t>
      </w:r>
      <w:r w:rsidR="00640BD1" w:rsidRPr="00B70763">
        <w:rPr>
          <w:rFonts w:ascii="Calibri" w:hAnsi="Calibri" w:cs="Calibri"/>
          <w:spacing w:val="0"/>
          <w:sz w:val="21"/>
          <w:szCs w:val="21"/>
          <w:lang w:val="en-GB"/>
        </w:rPr>
        <w:t>-to-install</w:t>
      </w:r>
      <w:r w:rsidR="00EE6B7C" w:rsidRPr="00B70763">
        <w:rPr>
          <w:rFonts w:ascii="Calibri" w:hAnsi="Calibri" w:cs="Calibri"/>
          <w:spacing w:val="0"/>
          <w:sz w:val="21"/>
          <w:szCs w:val="21"/>
          <w:lang w:val="en-GB"/>
        </w:rPr>
        <w:t>: S</w:t>
      </w:r>
      <w:r w:rsidR="00640BD1" w:rsidRPr="00B70763">
        <w:rPr>
          <w:rFonts w:ascii="Calibri" w:hAnsi="Calibri" w:cs="Calibri"/>
          <w:spacing w:val="0"/>
          <w:sz w:val="21"/>
          <w:szCs w:val="21"/>
          <w:lang w:val="en-GB"/>
        </w:rPr>
        <w:t xml:space="preserve">mart solution </w:t>
      </w:r>
      <w:r w:rsidR="00EE6B7C" w:rsidRPr="00B70763">
        <w:rPr>
          <w:rFonts w:ascii="Calibri" w:hAnsi="Calibri" w:cs="Calibri"/>
          <w:spacing w:val="0"/>
          <w:sz w:val="21"/>
          <w:szCs w:val="21"/>
          <w:lang w:val="en-GB"/>
        </w:rPr>
        <w:t xml:space="preserve">REB-DCS made by RINGSPANN </w:t>
      </w:r>
      <w:r w:rsidR="00640BD1" w:rsidRPr="00B70763">
        <w:rPr>
          <w:rFonts w:ascii="Calibri" w:hAnsi="Calibri" w:cs="Calibri"/>
          <w:spacing w:val="0"/>
          <w:sz w:val="21"/>
          <w:szCs w:val="21"/>
          <w:lang w:val="en-GB"/>
        </w:rPr>
        <w:t>consisting of a shaft coupling and a brake disc</w:t>
      </w:r>
      <w:r w:rsidR="00EE6B7C" w:rsidRPr="00B70763">
        <w:rPr>
          <w:rFonts w:ascii="Calibri" w:hAnsi="Calibri" w:cs="Calibri"/>
          <w:spacing w:val="0"/>
          <w:sz w:val="21"/>
          <w:szCs w:val="21"/>
          <w:lang w:val="en-GB"/>
        </w:rPr>
        <w:t xml:space="preserve">. </w:t>
      </w:r>
      <w:r w:rsidR="00EE6B7C" w:rsidRPr="00B70763">
        <w:rPr>
          <w:rFonts w:ascii="Calibri" w:hAnsi="Calibri" w:cs="Calibri"/>
          <w:iCs/>
          <w:spacing w:val="0"/>
          <w:sz w:val="21"/>
          <w:szCs w:val="21"/>
          <w:lang w:val="en-GB"/>
        </w:rPr>
        <w:t>During operation, the coupling compensates for misalignment between the shafts of the drivetrain and dampens vibrations caused by operation</w:t>
      </w:r>
      <w:r w:rsidR="0001686D" w:rsidRPr="00B70763">
        <w:rPr>
          <w:rFonts w:ascii="Calibri" w:hAnsi="Calibri" w:cs="Calibri"/>
          <w:spacing w:val="0"/>
          <w:sz w:val="21"/>
          <w:szCs w:val="21"/>
          <w:lang w:val="en-GB"/>
        </w:rPr>
        <w:t>.</w:t>
      </w:r>
      <w:r w:rsidR="0001686D" w:rsidRPr="00B70763">
        <w:rPr>
          <w:rFonts w:ascii="Calibri" w:hAnsi="Calibri" w:cs="Calibri"/>
          <w:bCs/>
          <w:spacing w:val="0"/>
          <w:sz w:val="18"/>
          <w:szCs w:val="18"/>
          <w:lang w:val="en-GB"/>
        </w:rPr>
        <w:t xml:space="preserve"> </w:t>
      </w:r>
    </w:p>
    <w:p w14:paraId="6490BE91" w14:textId="1EA71567" w:rsidR="007F323C" w:rsidRPr="00B70763" w:rsidRDefault="007F323C" w:rsidP="008A33BB">
      <w:pPr>
        <w:spacing w:after="120"/>
        <w:ind w:left="0"/>
        <w:jc w:val="both"/>
        <w:rPr>
          <w:rFonts w:ascii="Calibri" w:hAnsi="Calibri" w:cs="Calibri"/>
          <w:spacing w:val="0"/>
          <w:sz w:val="21"/>
          <w:szCs w:val="21"/>
          <w:lang w:val="en-GB"/>
        </w:rPr>
      </w:pPr>
      <w:r w:rsidRPr="00B70763">
        <w:rPr>
          <w:rFonts w:ascii="Calibri" w:hAnsi="Calibri" w:cs="Calibri"/>
          <w:bCs/>
          <w:i/>
          <w:iCs/>
          <w:spacing w:val="0"/>
          <w:sz w:val="21"/>
          <w:szCs w:val="21"/>
          <w:lang w:val="en-GB"/>
        </w:rPr>
        <w:t>Figure 2_en</w:t>
      </w:r>
      <w:r w:rsidRPr="00B70763">
        <w:rPr>
          <w:rFonts w:ascii="Calibri" w:hAnsi="Calibri" w:cs="Calibri"/>
          <w:bCs/>
          <w:spacing w:val="0"/>
          <w:sz w:val="21"/>
          <w:szCs w:val="21"/>
          <w:lang w:val="en-GB"/>
        </w:rPr>
        <w:t>:</w:t>
      </w:r>
      <w:r w:rsidR="00EE6B7C" w:rsidRPr="00B70763">
        <w:rPr>
          <w:spacing w:val="0"/>
          <w:lang w:val="en"/>
        </w:rPr>
        <w:t xml:space="preserve"> </w:t>
      </w:r>
      <w:r w:rsidR="00EE6B7C" w:rsidRPr="00B70763">
        <w:rPr>
          <w:rFonts w:ascii="Calibri" w:hAnsi="Calibri" w:cs="Calibri"/>
          <w:bCs/>
          <w:spacing w:val="0"/>
          <w:sz w:val="21"/>
          <w:szCs w:val="21"/>
          <w:lang w:val="en"/>
        </w:rPr>
        <w:t xml:space="preserve">The Smart Solution REB…DCS from RINGSPANN is supplied as a complete unit consisting of a pin </w:t>
      </w:r>
      <w:r w:rsidR="00B75AC5" w:rsidRPr="00B70763">
        <w:rPr>
          <w:rFonts w:ascii="Calibri" w:hAnsi="Calibri" w:cs="Calibri"/>
          <w:bCs/>
          <w:iCs/>
          <w:spacing w:val="0"/>
          <w:sz w:val="21"/>
          <w:szCs w:val="21"/>
          <w:lang w:val="en-GB"/>
        </w:rPr>
        <w:t xml:space="preserve">and bush </w:t>
      </w:r>
      <w:r w:rsidR="00EE6B7C" w:rsidRPr="00B70763">
        <w:rPr>
          <w:rFonts w:ascii="Calibri" w:hAnsi="Calibri" w:cs="Calibri"/>
          <w:bCs/>
          <w:spacing w:val="0"/>
          <w:sz w:val="21"/>
          <w:szCs w:val="21"/>
          <w:lang w:val="en"/>
        </w:rPr>
        <w:t xml:space="preserve">coupling and </w:t>
      </w:r>
      <w:r w:rsidR="00B75AC5" w:rsidRPr="00B70763">
        <w:rPr>
          <w:rFonts w:ascii="Calibri" w:hAnsi="Calibri" w:cs="Calibri"/>
          <w:bCs/>
          <w:spacing w:val="0"/>
          <w:sz w:val="21"/>
          <w:szCs w:val="21"/>
          <w:lang w:val="en"/>
        </w:rPr>
        <w:t xml:space="preserve">a </w:t>
      </w:r>
      <w:r w:rsidR="00EE6B7C" w:rsidRPr="00B70763">
        <w:rPr>
          <w:rFonts w:ascii="Calibri" w:hAnsi="Calibri" w:cs="Calibri"/>
          <w:bCs/>
          <w:spacing w:val="0"/>
          <w:sz w:val="21"/>
          <w:szCs w:val="21"/>
          <w:lang w:val="en"/>
        </w:rPr>
        <w:t>brake disc.</w:t>
      </w:r>
    </w:p>
    <w:p w14:paraId="436B8723" w14:textId="0479806E" w:rsidR="00B75AC5" w:rsidRPr="00B70763" w:rsidRDefault="00B75AC5" w:rsidP="00B75AC5">
      <w:pPr>
        <w:autoSpaceDE w:val="0"/>
        <w:autoSpaceDN w:val="0"/>
        <w:adjustRightInd w:val="0"/>
        <w:spacing w:after="120"/>
        <w:ind w:left="0"/>
        <w:jc w:val="both"/>
        <w:rPr>
          <w:rFonts w:ascii="Calibri" w:hAnsi="Calibri" w:cs="Calibri"/>
          <w:b/>
          <w:i/>
          <w:spacing w:val="0"/>
          <w:sz w:val="21"/>
          <w:szCs w:val="21"/>
          <w:lang w:val="en-GB"/>
        </w:rPr>
      </w:pPr>
      <w:r w:rsidRPr="00B70763">
        <w:rPr>
          <w:rFonts w:ascii="Calibri" w:hAnsi="Calibri" w:cs="Calibri"/>
          <w:i/>
          <w:spacing w:val="0"/>
          <w:sz w:val="21"/>
          <w:szCs w:val="21"/>
          <w:lang w:val="en-GB"/>
        </w:rPr>
        <w:t>Figure 3:</w:t>
      </w:r>
      <w:r w:rsidRPr="00B70763">
        <w:rPr>
          <w:rFonts w:ascii="Calibri" w:hAnsi="Calibri" w:cs="Calibri"/>
          <w:b/>
          <w:spacing w:val="0"/>
          <w:sz w:val="21"/>
          <w:szCs w:val="21"/>
          <w:lang w:val="en-GB"/>
        </w:rPr>
        <w:t xml:space="preserve"> </w:t>
      </w:r>
      <w:r w:rsidRPr="00B70763">
        <w:rPr>
          <w:rFonts w:ascii="Calibri" w:hAnsi="Calibri" w:cs="Calibri"/>
          <w:bCs/>
          <w:iCs/>
          <w:spacing w:val="0"/>
          <w:sz w:val="21"/>
          <w:szCs w:val="21"/>
          <w:lang w:val="en-GB"/>
        </w:rPr>
        <w:t>Simplifies design and installation: Smart solution REB-DCS consisting of a jaw coupling and a brake disc from RINGSPANN.</w:t>
      </w:r>
      <w:r w:rsidRPr="00B70763">
        <w:rPr>
          <w:rFonts w:ascii="Calibri" w:hAnsi="Calibri" w:cs="Calibri"/>
          <w:iCs/>
          <w:spacing w:val="0"/>
          <w:sz w:val="21"/>
          <w:szCs w:val="21"/>
          <w:lang w:val="en-GB"/>
        </w:rPr>
        <w:t xml:space="preserve"> T</w:t>
      </w:r>
      <w:r w:rsidRPr="00B70763">
        <w:rPr>
          <w:rFonts w:ascii="Calibri" w:hAnsi="Calibri" w:cs="Calibri"/>
          <w:bCs/>
          <w:iCs/>
          <w:spacing w:val="0"/>
          <w:sz w:val="21"/>
          <w:szCs w:val="21"/>
          <w:lang w:val="en-GB"/>
        </w:rPr>
        <w:t>he brake disc forms the rotating element of the disc brake employed for the specific application case.</w:t>
      </w:r>
    </w:p>
    <w:p w14:paraId="2080C5A8" w14:textId="58E667E9" w:rsidR="00B75AC5" w:rsidRPr="00B70763" w:rsidRDefault="00B75AC5" w:rsidP="008A33BB">
      <w:pPr>
        <w:autoSpaceDE w:val="0"/>
        <w:autoSpaceDN w:val="0"/>
        <w:adjustRightInd w:val="0"/>
        <w:spacing w:after="120"/>
        <w:ind w:left="0"/>
        <w:jc w:val="both"/>
        <w:rPr>
          <w:rFonts w:ascii="Calibri" w:hAnsi="Calibri" w:cs="Calibri"/>
          <w:i/>
          <w:spacing w:val="0"/>
          <w:sz w:val="21"/>
          <w:szCs w:val="21"/>
          <w:lang w:val="en-GB"/>
        </w:rPr>
      </w:pPr>
      <w:r w:rsidRPr="00B70763">
        <w:rPr>
          <w:rFonts w:ascii="Calibri" w:hAnsi="Calibri" w:cs="Calibri"/>
          <w:i/>
          <w:spacing w:val="0"/>
          <w:sz w:val="21"/>
          <w:szCs w:val="21"/>
          <w:lang w:val="en-GB"/>
        </w:rPr>
        <w:t>Figure 4_en:</w:t>
      </w:r>
      <w:r w:rsidRPr="00B70763">
        <w:rPr>
          <w:spacing w:val="0"/>
          <w:lang w:val="en"/>
        </w:rPr>
        <w:t xml:space="preserve"> </w:t>
      </w:r>
      <w:r w:rsidRPr="00B70763">
        <w:rPr>
          <w:rFonts w:ascii="Calibri" w:hAnsi="Calibri" w:cs="Calibri"/>
          <w:iCs/>
          <w:spacing w:val="0"/>
          <w:sz w:val="21"/>
          <w:szCs w:val="21"/>
          <w:lang w:val="en"/>
        </w:rPr>
        <w:t>The Smart Solution REK…DCS from RINGSPANN is available as a ready-to-install unit consisting of a pin coupling and brake disc.</w:t>
      </w:r>
    </w:p>
    <w:p w14:paraId="0AF78E21" w14:textId="072B7C13" w:rsidR="002B6A65" w:rsidRPr="00B70763" w:rsidRDefault="002C1F40" w:rsidP="008A33BB">
      <w:pPr>
        <w:autoSpaceDE w:val="0"/>
        <w:autoSpaceDN w:val="0"/>
        <w:adjustRightInd w:val="0"/>
        <w:spacing w:after="120"/>
        <w:ind w:left="0"/>
        <w:jc w:val="both"/>
        <w:rPr>
          <w:rFonts w:ascii="Calibri" w:hAnsi="Calibri" w:cs="Calibri"/>
          <w:i/>
          <w:spacing w:val="0"/>
          <w:sz w:val="21"/>
          <w:szCs w:val="21"/>
          <w:lang w:val="en-GB"/>
        </w:rPr>
      </w:pPr>
      <w:r w:rsidRPr="00B70763">
        <w:rPr>
          <w:rFonts w:ascii="Calibri" w:hAnsi="Calibri" w:cs="Calibri"/>
          <w:i/>
          <w:spacing w:val="0"/>
          <w:sz w:val="21"/>
          <w:szCs w:val="21"/>
          <w:lang w:val="en-GB"/>
        </w:rPr>
        <w:t>Figure</w:t>
      </w:r>
      <w:r w:rsidR="002B6A65" w:rsidRPr="00B70763">
        <w:rPr>
          <w:rFonts w:ascii="Calibri" w:hAnsi="Calibri" w:cs="Calibri"/>
          <w:i/>
          <w:spacing w:val="0"/>
          <w:sz w:val="21"/>
          <w:szCs w:val="21"/>
          <w:lang w:val="en-GB"/>
        </w:rPr>
        <w:t xml:space="preserve"> </w:t>
      </w:r>
      <w:r w:rsidR="00B75AC5" w:rsidRPr="00B70763">
        <w:rPr>
          <w:rFonts w:ascii="Calibri" w:hAnsi="Calibri" w:cs="Calibri"/>
          <w:i/>
          <w:spacing w:val="0"/>
          <w:sz w:val="21"/>
          <w:szCs w:val="21"/>
          <w:lang w:val="en-GB"/>
        </w:rPr>
        <w:t>5</w:t>
      </w:r>
      <w:r w:rsidR="002B6A65" w:rsidRPr="00B70763">
        <w:rPr>
          <w:rFonts w:ascii="Calibri" w:hAnsi="Calibri" w:cs="Calibri"/>
          <w:i/>
          <w:spacing w:val="0"/>
          <w:sz w:val="21"/>
          <w:szCs w:val="21"/>
          <w:lang w:val="en-GB"/>
        </w:rPr>
        <w:t xml:space="preserve">: </w:t>
      </w:r>
      <w:r w:rsidR="00640BD1" w:rsidRPr="00B70763">
        <w:rPr>
          <w:rFonts w:ascii="Calibri" w:hAnsi="Calibri" w:cs="Calibri"/>
          <w:spacing w:val="0"/>
          <w:sz w:val="21"/>
          <w:szCs w:val="21"/>
          <w:lang w:val="en-GB"/>
        </w:rPr>
        <w:t xml:space="preserve">RINGSPANN product manager Martin Schneweis: “In terms of design, our </w:t>
      </w:r>
      <w:r w:rsidR="00640BD1" w:rsidRPr="00B70763">
        <w:rPr>
          <w:rFonts w:ascii="Calibri" w:hAnsi="Calibri" w:cs="Calibri"/>
          <w:iCs/>
          <w:spacing w:val="0"/>
          <w:sz w:val="21"/>
          <w:szCs w:val="21"/>
          <w:lang w:val="en-GB"/>
        </w:rPr>
        <w:t>smart solution consisting of a shaft coupling and brake disc is quite a clever solution because it no longer requires an additional shaft extension for the brake disc</w:t>
      </w:r>
      <w:r w:rsidR="00640BD1" w:rsidRPr="00B70763">
        <w:rPr>
          <w:rFonts w:ascii="Calibri" w:hAnsi="Calibri" w:cs="Calibri"/>
          <w:spacing w:val="0"/>
          <w:sz w:val="21"/>
          <w:szCs w:val="21"/>
          <w:lang w:val="en-GB"/>
        </w:rPr>
        <w:t>.”</w:t>
      </w:r>
    </w:p>
    <w:p w14:paraId="3F1176AF" w14:textId="02DE20A0" w:rsidR="00EB4194" w:rsidRPr="00B70763" w:rsidRDefault="002C1F40" w:rsidP="00EB4194">
      <w:pPr>
        <w:spacing w:after="120"/>
        <w:ind w:left="0"/>
        <w:jc w:val="both"/>
        <w:rPr>
          <w:rFonts w:ascii="Calibri" w:hAnsi="Calibri" w:cs="Calibri"/>
          <w:bCs/>
          <w:color w:val="FF0000"/>
          <w:spacing w:val="0"/>
          <w:sz w:val="21"/>
          <w:szCs w:val="21"/>
          <w:lang w:val="en-GB"/>
        </w:rPr>
      </w:pPr>
      <w:r w:rsidRPr="00B70763">
        <w:rPr>
          <w:rFonts w:ascii="Calibri" w:hAnsi="Calibri" w:cs="Calibri"/>
          <w:i/>
          <w:spacing w:val="0"/>
          <w:sz w:val="21"/>
          <w:szCs w:val="21"/>
          <w:lang w:val="en-GB"/>
        </w:rPr>
        <w:t>Figure</w:t>
      </w:r>
      <w:r w:rsidR="00EB4194" w:rsidRPr="00B70763">
        <w:rPr>
          <w:rFonts w:ascii="Calibri" w:hAnsi="Calibri" w:cs="Calibri"/>
          <w:bCs/>
          <w:i/>
          <w:spacing w:val="0"/>
          <w:sz w:val="21"/>
          <w:szCs w:val="21"/>
          <w:lang w:val="en-GB"/>
        </w:rPr>
        <w:t xml:space="preserve"> </w:t>
      </w:r>
      <w:r w:rsidR="007F323C" w:rsidRPr="00B70763">
        <w:rPr>
          <w:rFonts w:ascii="Calibri" w:hAnsi="Calibri" w:cs="Calibri"/>
          <w:bCs/>
          <w:i/>
          <w:spacing w:val="0"/>
          <w:sz w:val="21"/>
          <w:szCs w:val="21"/>
          <w:lang w:val="en-GB"/>
        </w:rPr>
        <w:t>6</w:t>
      </w:r>
      <w:r w:rsidR="00EB4194" w:rsidRPr="00B70763">
        <w:rPr>
          <w:rFonts w:ascii="Calibri" w:hAnsi="Calibri" w:cs="Calibri"/>
          <w:bCs/>
          <w:i/>
          <w:spacing w:val="0"/>
          <w:sz w:val="21"/>
          <w:szCs w:val="21"/>
          <w:lang w:val="en-GB"/>
        </w:rPr>
        <w:t>:</w:t>
      </w:r>
      <w:r w:rsidR="008A36E0" w:rsidRPr="00B70763">
        <w:rPr>
          <w:rFonts w:ascii="Calibri" w:hAnsi="Calibri" w:cs="Calibri"/>
          <w:iCs/>
          <w:spacing w:val="0"/>
          <w:sz w:val="21"/>
          <w:szCs w:val="21"/>
          <w:lang w:val="en-GB"/>
        </w:rPr>
        <w:t xml:space="preserve"> </w:t>
      </w:r>
      <w:r w:rsidR="00640BD1" w:rsidRPr="00B70763">
        <w:rPr>
          <w:rFonts w:ascii="Calibri" w:hAnsi="Calibri" w:cs="Calibri"/>
          <w:iCs/>
          <w:spacing w:val="0"/>
          <w:sz w:val="21"/>
          <w:szCs w:val="21"/>
          <w:lang w:val="en-GB"/>
        </w:rPr>
        <w:t xml:space="preserve">The elastic jaw couplings </w:t>
      </w:r>
      <w:r w:rsidR="00E312CC" w:rsidRPr="00B70763">
        <w:rPr>
          <w:rFonts w:ascii="Calibri" w:hAnsi="Calibri" w:cs="Calibri"/>
          <w:iCs/>
          <w:spacing w:val="0"/>
          <w:sz w:val="21"/>
          <w:szCs w:val="21"/>
          <w:lang w:val="en-GB"/>
        </w:rPr>
        <w:t xml:space="preserve">of the series </w:t>
      </w:r>
      <w:r w:rsidR="00640BD1" w:rsidRPr="00B70763">
        <w:rPr>
          <w:rFonts w:ascii="Calibri" w:hAnsi="Calibri" w:cs="Calibri"/>
          <w:iCs/>
          <w:spacing w:val="0"/>
          <w:sz w:val="21"/>
          <w:szCs w:val="21"/>
          <w:lang w:val="en-GB"/>
        </w:rPr>
        <w:t>REK.</w:t>
      </w:r>
      <w:r w:rsidR="00E312CC" w:rsidRPr="00B70763">
        <w:rPr>
          <w:rFonts w:ascii="Calibri" w:hAnsi="Calibri" w:cs="Calibri"/>
          <w:iCs/>
          <w:spacing w:val="0"/>
          <w:sz w:val="21"/>
          <w:szCs w:val="21"/>
          <w:lang w:val="en-GB"/>
        </w:rPr>
        <w:t>.</w:t>
      </w:r>
      <w:r w:rsidR="00640BD1" w:rsidRPr="00B70763">
        <w:rPr>
          <w:rFonts w:ascii="Calibri" w:hAnsi="Calibri" w:cs="Calibri"/>
          <w:iCs/>
          <w:spacing w:val="0"/>
          <w:sz w:val="21"/>
          <w:szCs w:val="21"/>
          <w:lang w:val="en-GB"/>
        </w:rPr>
        <w:t>. which can also be ordered through the RINGSPANN online shop, do not require lubrication and are supplied with a declaration of conformity in accordance with ATEX 2014/34/EU if necessary</w:t>
      </w:r>
      <w:r w:rsidR="008A36E0" w:rsidRPr="00B70763">
        <w:rPr>
          <w:rFonts w:ascii="Calibri" w:hAnsi="Calibri" w:cs="Calibri"/>
          <w:bCs/>
          <w:iCs/>
          <w:spacing w:val="0"/>
          <w:sz w:val="21"/>
          <w:szCs w:val="21"/>
          <w:lang w:val="en-GB"/>
        </w:rPr>
        <w:t xml:space="preserve">. </w:t>
      </w:r>
    </w:p>
    <w:p w14:paraId="37A9848B" w14:textId="7FA35416" w:rsidR="00EB4194" w:rsidRPr="00B70763" w:rsidRDefault="002C1F40" w:rsidP="00EB4194">
      <w:pPr>
        <w:spacing w:after="120"/>
        <w:ind w:left="0"/>
        <w:jc w:val="both"/>
        <w:rPr>
          <w:rFonts w:ascii="Calibri" w:hAnsi="Calibri" w:cs="Calibri"/>
          <w:bCs/>
          <w:color w:val="FF0000"/>
          <w:spacing w:val="0"/>
          <w:sz w:val="21"/>
          <w:szCs w:val="21"/>
          <w:lang w:val="en-GB"/>
        </w:rPr>
      </w:pPr>
      <w:r w:rsidRPr="00B70763">
        <w:rPr>
          <w:rFonts w:ascii="Calibri" w:hAnsi="Calibri" w:cs="Calibri"/>
          <w:i/>
          <w:spacing w:val="0"/>
          <w:sz w:val="21"/>
          <w:szCs w:val="21"/>
          <w:lang w:val="en-GB"/>
        </w:rPr>
        <w:lastRenderedPageBreak/>
        <w:t>Figure</w:t>
      </w:r>
      <w:r w:rsidR="00EB4194" w:rsidRPr="00B70763">
        <w:rPr>
          <w:rFonts w:ascii="Calibri" w:hAnsi="Calibri" w:cs="Calibri"/>
          <w:bCs/>
          <w:i/>
          <w:spacing w:val="0"/>
          <w:sz w:val="21"/>
          <w:szCs w:val="21"/>
          <w:lang w:val="en-GB"/>
        </w:rPr>
        <w:t xml:space="preserve"> </w:t>
      </w:r>
      <w:r w:rsidR="007F323C" w:rsidRPr="00B70763">
        <w:rPr>
          <w:rFonts w:ascii="Calibri" w:hAnsi="Calibri" w:cs="Calibri"/>
          <w:bCs/>
          <w:i/>
          <w:spacing w:val="0"/>
          <w:sz w:val="21"/>
          <w:szCs w:val="21"/>
          <w:lang w:val="en-GB"/>
        </w:rPr>
        <w:t>7</w:t>
      </w:r>
      <w:r w:rsidR="00EB4194" w:rsidRPr="00B70763">
        <w:rPr>
          <w:rFonts w:ascii="Calibri" w:hAnsi="Calibri" w:cs="Calibri"/>
          <w:bCs/>
          <w:i/>
          <w:spacing w:val="0"/>
          <w:sz w:val="21"/>
          <w:szCs w:val="21"/>
          <w:lang w:val="en-GB"/>
        </w:rPr>
        <w:t>:</w:t>
      </w:r>
      <w:r w:rsidR="00EB4194" w:rsidRPr="00B70763">
        <w:rPr>
          <w:rFonts w:ascii="Calibri" w:hAnsi="Calibri" w:cs="Calibri"/>
          <w:bCs/>
          <w:iCs/>
          <w:spacing w:val="0"/>
          <w:sz w:val="21"/>
          <w:szCs w:val="21"/>
          <w:lang w:val="en-GB"/>
        </w:rPr>
        <w:t xml:space="preserve"> </w:t>
      </w:r>
      <w:r w:rsidR="00640BD1" w:rsidRPr="00B70763">
        <w:rPr>
          <w:rFonts w:ascii="Calibri" w:hAnsi="Calibri" w:cs="Calibri"/>
          <w:bCs/>
          <w:iCs/>
          <w:spacing w:val="0"/>
          <w:sz w:val="21"/>
          <w:szCs w:val="21"/>
          <w:lang w:val="en-GB"/>
        </w:rPr>
        <w:t>RINGSPANN's electromagnetic disc brakes are integral parts of many drive systems in mechanical and plant engineering. They are also available with UL and CSA test seals</w:t>
      </w:r>
      <w:r w:rsidR="008A36E0" w:rsidRPr="00B70763">
        <w:rPr>
          <w:rFonts w:ascii="Calibri" w:hAnsi="Calibri" w:cs="Calibri"/>
          <w:bCs/>
          <w:iCs/>
          <w:spacing w:val="0"/>
          <w:sz w:val="21"/>
          <w:szCs w:val="21"/>
          <w:lang w:val="en-GB"/>
        </w:rPr>
        <w:t xml:space="preserve">. </w:t>
      </w:r>
    </w:p>
    <w:p w14:paraId="363F3874" w14:textId="3AED0B31" w:rsidR="008A33BB" w:rsidRDefault="004A238C" w:rsidP="008A33BB">
      <w:pPr>
        <w:spacing w:after="120"/>
        <w:ind w:left="0"/>
        <w:jc w:val="both"/>
        <w:rPr>
          <w:rFonts w:ascii="Calibri" w:hAnsi="Calibri" w:cs="Calibri"/>
          <w:bCs/>
          <w:i/>
          <w:iCs/>
          <w:spacing w:val="0"/>
          <w:sz w:val="16"/>
          <w:szCs w:val="16"/>
          <w:lang w:val="en-GB"/>
        </w:rPr>
      </w:pPr>
      <w:r w:rsidRPr="004A238C">
        <w:rPr>
          <w:rFonts w:ascii="Calibri" w:hAnsi="Calibri" w:cs="Calibri"/>
          <w:bCs/>
          <w:i/>
          <w:iCs/>
          <w:spacing w:val="0"/>
          <w:sz w:val="16"/>
          <w:szCs w:val="16"/>
          <w:lang w:val="en-GB"/>
        </w:rPr>
        <w:t>(All images: RINGSPANN)</w:t>
      </w:r>
    </w:p>
    <w:p w14:paraId="32D32973" w14:textId="77777777" w:rsidR="00734731" w:rsidRPr="00734731" w:rsidRDefault="00734731" w:rsidP="008A33BB">
      <w:pPr>
        <w:spacing w:after="120"/>
        <w:ind w:left="0"/>
        <w:jc w:val="both"/>
        <w:rPr>
          <w:rFonts w:ascii="Calibri" w:hAnsi="Calibri" w:cs="Calibri"/>
          <w:bCs/>
          <w:spacing w:val="0"/>
          <w:sz w:val="16"/>
          <w:szCs w:val="16"/>
          <w:lang w:val="en-GB"/>
        </w:rPr>
      </w:pPr>
    </w:p>
    <w:p w14:paraId="226D1C7E" w14:textId="162238C5" w:rsidR="00120BC4" w:rsidRPr="00640BD1" w:rsidRDefault="0087467B"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0"/>
          <w:sz w:val="21"/>
          <w:szCs w:val="21"/>
          <w:lang w:val="en-GB"/>
        </w:rPr>
      </w:pPr>
      <w:r w:rsidRPr="00640BD1">
        <w:rPr>
          <w:rFonts w:ascii="Calibri" w:hAnsi="Calibri" w:cs="Calibri"/>
          <w:bCs/>
          <w:i/>
          <w:iCs/>
          <w:spacing w:val="0"/>
          <w:sz w:val="21"/>
          <w:szCs w:val="21"/>
          <w:lang w:val="en-GB"/>
        </w:rPr>
        <w:t>((</w:t>
      </w:r>
      <w:proofErr w:type="spellStart"/>
      <w:r w:rsidRPr="00640BD1">
        <w:rPr>
          <w:rFonts w:ascii="Calibri" w:hAnsi="Calibri" w:cs="Calibri"/>
          <w:bCs/>
          <w:i/>
          <w:iCs/>
          <w:spacing w:val="0"/>
          <w:sz w:val="21"/>
          <w:szCs w:val="21"/>
          <w:lang w:val="en-GB"/>
        </w:rPr>
        <w:t>Infobox</w:t>
      </w:r>
      <w:proofErr w:type="spellEnd"/>
      <w:r w:rsidRPr="00640BD1">
        <w:rPr>
          <w:rFonts w:ascii="Calibri" w:hAnsi="Calibri" w:cs="Calibri"/>
          <w:bCs/>
          <w:i/>
          <w:iCs/>
          <w:spacing w:val="0"/>
          <w:sz w:val="21"/>
          <w:szCs w:val="21"/>
          <w:lang w:val="en-GB"/>
        </w:rPr>
        <w:t>))</w:t>
      </w:r>
    </w:p>
    <w:p w14:paraId="5047B1C7" w14:textId="61FB86B2" w:rsidR="0087467B" w:rsidRPr="00640BD1" w:rsidRDefault="00640BD1"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spacing w:val="0"/>
          <w:sz w:val="21"/>
          <w:szCs w:val="21"/>
          <w:lang w:val="en-GB"/>
        </w:rPr>
      </w:pPr>
      <w:r w:rsidRPr="00640BD1">
        <w:rPr>
          <w:rFonts w:ascii="Calibri" w:hAnsi="Calibri" w:cs="Calibri"/>
          <w:b/>
          <w:spacing w:val="0"/>
          <w:sz w:val="21"/>
          <w:szCs w:val="21"/>
          <w:lang w:val="en-GB"/>
        </w:rPr>
        <w:t>Shaft connection including overload protection</w:t>
      </w:r>
    </w:p>
    <w:p w14:paraId="3AE2EFD1" w14:textId="6724573A" w:rsidR="0087467B" w:rsidRPr="00640BD1" w:rsidRDefault="00640BD1"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spacing w:val="0"/>
          <w:sz w:val="21"/>
          <w:szCs w:val="21"/>
          <w:lang w:val="en-GB"/>
        </w:rPr>
      </w:pPr>
      <w:r w:rsidRPr="00640BD1">
        <w:rPr>
          <w:rFonts w:ascii="Calibri" w:hAnsi="Calibri" w:cs="Calibri"/>
          <w:bCs/>
          <w:spacing w:val="0"/>
          <w:sz w:val="21"/>
          <w:szCs w:val="21"/>
          <w:lang w:val="en-GB"/>
        </w:rPr>
        <w:t>Another example of a successful smart solution from RINGSPANN is the package solution of an elastic shaft coupling and a high temperature-resistant overload clutch. Typical for this is the combination of the REB 0198 DCO pin and bush coupling with the RIMOSTAT® slip hub RSHD 250E special. This smart solution is deployed in the drivetrains of screen drums for bulk material processing. RINGSPANN's pin and bush couplings operate without lubrication, are suitable for vertical and horizontal installation and are also available as ATEX versions. The company's RIMOSTAT® torque limiters are considered a classic among overload clutches and are in use all over the world. They are designed for slip torques of up to 60,000 Nm and feature highly wear-resistant sinter friction linings. These torque limiters achieve the longest service lives, are fully corrosion-resistant and can be equipped with electronic speed monitoring</w:t>
      </w:r>
      <w:r w:rsidR="0087467B" w:rsidRPr="00640BD1">
        <w:rPr>
          <w:rFonts w:ascii="Calibri" w:hAnsi="Calibri" w:cs="Calibri"/>
          <w:bCs/>
          <w:spacing w:val="0"/>
          <w:sz w:val="21"/>
          <w:szCs w:val="21"/>
          <w:lang w:val="en-GB"/>
        </w:rPr>
        <w:t>.</w:t>
      </w:r>
    </w:p>
    <w:p w14:paraId="0F9C0A78" w14:textId="38485129" w:rsidR="0087467B" w:rsidRPr="00640BD1" w:rsidRDefault="0087467B"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lang w:val="en-GB"/>
        </w:rPr>
      </w:pPr>
      <w:r w:rsidRPr="00640BD1">
        <w:rPr>
          <w:rFonts w:ascii="Calibri" w:hAnsi="Calibri" w:cs="Calibri"/>
          <w:bCs/>
          <w:i/>
          <w:spacing w:val="0"/>
          <w:sz w:val="16"/>
          <w:szCs w:val="16"/>
          <w:lang w:val="en-GB"/>
        </w:rPr>
        <w:t>1</w:t>
      </w:r>
      <w:r w:rsidR="00AF2F00" w:rsidRPr="00640BD1">
        <w:rPr>
          <w:rFonts w:ascii="Calibri" w:hAnsi="Calibri" w:cs="Calibri"/>
          <w:bCs/>
          <w:i/>
          <w:spacing w:val="0"/>
          <w:sz w:val="16"/>
          <w:szCs w:val="16"/>
          <w:lang w:val="en-GB"/>
        </w:rPr>
        <w:t>16</w:t>
      </w:r>
      <w:r w:rsidRPr="00640BD1">
        <w:rPr>
          <w:rFonts w:ascii="Calibri" w:hAnsi="Calibri" w:cs="Calibri"/>
          <w:bCs/>
          <w:i/>
          <w:spacing w:val="0"/>
          <w:sz w:val="16"/>
          <w:szCs w:val="16"/>
          <w:lang w:val="en-GB"/>
        </w:rPr>
        <w:t xml:space="preserve"> </w:t>
      </w:r>
      <w:r w:rsidR="002C1F40" w:rsidRPr="00640BD1">
        <w:rPr>
          <w:rFonts w:ascii="Calibri" w:hAnsi="Calibri" w:cs="Calibri"/>
          <w:i/>
          <w:sz w:val="16"/>
          <w:lang w:val="en-GB"/>
        </w:rPr>
        <w:t xml:space="preserve">words with </w:t>
      </w:r>
      <w:r w:rsidR="00AF2F00" w:rsidRPr="00640BD1">
        <w:rPr>
          <w:rFonts w:ascii="Calibri" w:hAnsi="Calibri" w:cs="Calibri"/>
          <w:bCs/>
          <w:i/>
          <w:spacing w:val="0"/>
          <w:sz w:val="16"/>
          <w:szCs w:val="16"/>
          <w:lang w:val="en-GB"/>
        </w:rPr>
        <w:t>9</w:t>
      </w:r>
      <w:r w:rsidR="00A7291C" w:rsidRPr="00640BD1">
        <w:rPr>
          <w:rFonts w:ascii="Calibri" w:hAnsi="Calibri" w:cs="Calibri"/>
          <w:bCs/>
          <w:i/>
          <w:spacing w:val="0"/>
          <w:sz w:val="16"/>
          <w:szCs w:val="16"/>
          <w:lang w:val="en-GB"/>
        </w:rPr>
        <w:t>88</w:t>
      </w:r>
      <w:r w:rsidRPr="00640BD1">
        <w:rPr>
          <w:rFonts w:ascii="Calibri" w:hAnsi="Calibri" w:cs="Calibri"/>
          <w:bCs/>
          <w:i/>
          <w:spacing w:val="0"/>
          <w:sz w:val="16"/>
          <w:szCs w:val="16"/>
          <w:lang w:val="en-GB"/>
        </w:rPr>
        <w:t xml:space="preserve"> </w:t>
      </w:r>
      <w:r w:rsidR="002C1F40" w:rsidRPr="00640BD1">
        <w:rPr>
          <w:rFonts w:ascii="Calibri" w:hAnsi="Calibri" w:cs="Calibri"/>
          <w:i/>
          <w:sz w:val="16"/>
          <w:lang w:val="en-GB"/>
        </w:rPr>
        <w:t>characters (with spaces</w:t>
      </w:r>
      <w:r w:rsidRPr="00640BD1">
        <w:rPr>
          <w:rFonts w:ascii="Calibri" w:hAnsi="Calibri" w:cs="Calibri"/>
          <w:bCs/>
          <w:i/>
          <w:spacing w:val="0"/>
          <w:sz w:val="16"/>
          <w:szCs w:val="16"/>
          <w:lang w:val="en-GB"/>
        </w:rPr>
        <w:t>)</w:t>
      </w:r>
    </w:p>
    <w:p w14:paraId="641CD4AA" w14:textId="77777777" w:rsidR="009734CB" w:rsidRPr="00640BD1" w:rsidRDefault="009734CB" w:rsidP="001E06CD">
      <w:pPr>
        <w:spacing w:line="360" w:lineRule="auto"/>
        <w:ind w:left="0"/>
        <w:jc w:val="both"/>
        <w:rPr>
          <w:rFonts w:ascii="Calibri" w:hAnsi="Calibri" w:cs="Calibri"/>
          <w:b/>
          <w:spacing w:val="0"/>
          <w:sz w:val="16"/>
          <w:lang w:val="en-GB"/>
        </w:rPr>
      </w:pPr>
    </w:p>
    <w:tbl>
      <w:tblPr>
        <w:tblW w:w="8859" w:type="dxa"/>
        <w:tblCellMar>
          <w:left w:w="70" w:type="dxa"/>
          <w:right w:w="70" w:type="dxa"/>
        </w:tblCellMar>
        <w:tblLook w:val="0000" w:firstRow="0" w:lastRow="0" w:firstColumn="0" w:lastColumn="0" w:noHBand="0" w:noVBand="0"/>
      </w:tblPr>
      <w:tblGrid>
        <w:gridCol w:w="5882"/>
        <w:gridCol w:w="2977"/>
      </w:tblGrid>
      <w:tr w:rsidR="003E1531" w:rsidRPr="00640BD1" w14:paraId="049DF1B0" w14:textId="77777777" w:rsidTr="008A33BB">
        <w:tc>
          <w:tcPr>
            <w:tcW w:w="5882" w:type="dxa"/>
          </w:tcPr>
          <w:p w14:paraId="41176635" w14:textId="764D84A4" w:rsidR="003E1531" w:rsidRPr="00640BD1" w:rsidRDefault="003E1531" w:rsidP="003E1531">
            <w:pPr>
              <w:ind w:left="0"/>
              <w:rPr>
                <w:rFonts w:ascii="Calibri" w:hAnsi="Calibri" w:cs="Calibri"/>
                <w:b/>
                <w:spacing w:val="0"/>
                <w:sz w:val="21"/>
                <w:szCs w:val="21"/>
                <w:lang w:val="en-GB"/>
              </w:rPr>
            </w:pPr>
            <w:r w:rsidRPr="00640BD1">
              <w:rPr>
                <w:rFonts w:ascii="Calibri" w:hAnsi="Calibri" w:cs="Calibri"/>
                <w:b/>
                <w:sz w:val="21"/>
                <w:szCs w:val="21"/>
                <w:lang w:val="en-GB"/>
              </w:rPr>
              <w:t>Provider:</w:t>
            </w:r>
          </w:p>
        </w:tc>
        <w:tc>
          <w:tcPr>
            <w:tcW w:w="2977" w:type="dxa"/>
          </w:tcPr>
          <w:p w14:paraId="39B8E109" w14:textId="2144FFD3" w:rsidR="003E1531" w:rsidRPr="00640BD1" w:rsidRDefault="003E1531" w:rsidP="003E1531">
            <w:pPr>
              <w:ind w:left="0"/>
              <w:rPr>
                <w:rFonts w:ascii="Calibri" w:hAnsi="Calibri" w:cs="Calibri"/>
                <w:b/>
                <w:spacing w:val="0"/>
                <w:sz w:val="21"/>
                <w:szCs w:val="21"/>
                <w:lang w:val="en-GB"/>
              </w:rPr>
            </w:pPr>
            <w:r w:rsidRPr="00640BD1">
              <w:rPr>
                <w:rFonts w:ascii="Calibri" w:hAnsi="Calibri" w:cs="Calibri"/>
                <w:b/>
                <w:sz w:val="21"/>
                <w:szCs w:val="21"/>
                <w:lang w:val="en-GB"/>
              </w:rPr>
              <w:t>Press agency:</w:t>
            </w:r>
          </w:p>
        </w:tc>
      </w:tr>
      <w:tr w:rsidR="00EE5EA9" w:rsidRPr="00640BD1" w14:paraId="4D2F6068" w14:textId="77777777" w:rsidTr="008A33BB">
        <w:tc>
          <w:tcPr>
            <w:tcW w:w="5882" w:type="dxa"/>
          </w:tcPr>
          <w:p w14:paraId="3A4D9121" w14:textId="77777777" w:rsidR="00EE5EA9" w:rsidRPr="00640BD1" w:rsidRDefault="004839F2" w:rsidP="00E35EC1">
            <w:pPr>
              <w:ind w:left="0"/>
              <w:rPr>
                <w:rFonts w:ascii="Calibri" w:hAnsi="Calibri" w:cs="Calibri"/>
                <w:spacing w:val="0"/>
                <w:sz w:val="21"/>
                <w:szCs w:val="21"/>
                <w:lang w:val="en-GB"/>
              </w:rPr>
            </w:pPr>
            <w:r w:rsidRPr="00640BD1">
              <w:rPr>
                <w:rFonts w:ascii="Calibri" w:hAnsi="Calibri" w:cs="Calibri"/>
                <w:spacing w:val="0"/>
                <w:sz w:val="21"/>
                <w:szCs w:val="21"/>
                <w:lang w:val="en-GB"/>
              </w:rPr>
              <w:t>RINGSPANN</w:t>
            </w:r>
            <w:r w:rsidR="00EE5EA9" w:rsidRPr="00640BD1">
              <w:rPr>
                <w:rFonts w:ascii="Calibri" w:hAnsi="Calibri" w:cs="Calibri"/>
                <w:spacing w:val="0"/>
                <w:sz w:val="21"/>
                <w:szCs w:val="21"/>
                <w:lang w:val="en-GB"/>
              </w:rPr>
              <w:t xml:space="preserve"> GmbH</w:t>
            </w:r>
          </w:p>
        </w:tc>
        <w:tc>
          <w:tcPr>
            <w:tcW w:w="2977" w:type="dxa"/>
          </w:tcPr>
          <w:p w14:paraId="4CC56E90" w14:textId="77777777" w:rsidR="00EE5EA9" w:rsidRPr="00640BD1" w:rsidRDefault="00EE5EA9" w:rsidP="00E35EC1">
            <w:pPr>
              <w:ind w:left="0"/>
              <w:rPr>
                <w:rFonts w:ascii="Calibri" w:hAnsi="Calibri" w:cs="Calibri"/>
                <w:spacing w:val="0"/>
                <w:sz w:val="21"/>
                <w:szCs w:val="21"/>
                <w:lang w:val="en-GB"/>
              </w:rPr>
            </w:pPr>
            <w:r w:rsidRPr="00640BD1">
              <w:rPr>
                <w:rFonts w:ascii="Calibri" w:hAnsi="Calibri" w:cs="Calibri"/>
                <w:spacing w:val="0"/>
                <w:sz w:val="21"/>
                <w:szCs w:val="21"/>
                <w:lang w:val="en-GB"/>
              </w:rPr>
              <w:t>Graf &amp; Creative PR</w:t>
            </w:r>
          </w:p>
        </w:tc>
      </w:tr>
      <w:tr w:rsidR="00EE5EA9" w:rsidRPr="00640BD1" w14:paraId="1995FE3A" w14:textId="77777777" w:rsidTr="008A33BB">
        <w:tc>
          <w:tcPr>
            <w:tcW w:w="5882" w:type="dxa"/>
          </w:tcPr>
          <w:p w14:paraId="2D92444F" w14:textId="77777777" w:rsidR="00EE5EA9" w:rsidRPr="00640BD1" w:rsidRDefault="00A82DD9" w:rsidP="00E35EC1">
            <w:pPr>
              <w:ind w:left="0"/>
              <w:rPr>
                <w:rFonts w:ascii="Calibri" w:hAnsi="Calibri" w:cs="Calibri"/>
                <w:spacing w:val="0"/>
                <w:sz w:val="21"/>
                <w:szCs w:val="21"/>
                <w:lang w:val="en-GB"/>
              </w:rPr>
            </w:pPr>
            <w:r w:rsidRPr="00640BD1">
              <w:rPr>
                <w:rFonts w:ascii="Calibri" w:hAnsi="Calibri" w:cs="Calibri"/>
                <w:spacing w:val="0"/>
                <w:sz w:val="21"/>
                <w:szCs w:val="21"/>
                <w:lang w:val="en-GB"/>
              </w:rPr>
              <w:t>Pia Katzenmeier</w:t>
            </w:r>
          </w:p>
        </w:tc>
        <w:tc>
          <w:tcPr>
            <w:tcW w:w="2977" w:type="dxa"/>
          </w:tcPr>
          <w:p w14:paraId="5F534BF6" w14:textId="77777777" w:rsidR="00EE5EA9" w:rsidRPr="00640BD1" w:rsidRDefault="00EE5EA9" w:rsidP="00E35EC1">
            <w:pPr>
              <w:ind w:left="0"/>
              <w:rPr>
                <w:rFonts w:ascii="Calibri" w:hAnsi="Calibri" w:cs="Calibri"/>
                <w:spacing w:val="0"/>
                <w:sz w:val="21"/>
                <w:szCs w:val="21"/>
                <w:lang w:val="en-GB"/>
              </w:rPr>
            </w:pPr>
            <w:r w:rsidRPr="00640BD1">
              <w:rPr>
                <w:rFonts w:ascii="Calibri" w:hAnsi="Calibri" w:cs="Calibri"/>
                <w:spacing w:val="0"/>
                <w:sz w:val="21"/>
                <w:szCs w:val="21"/>
                <w:lang w:val="en-GB"/>
              </w:rPr>
              <w:t>Robert-Bosch-Str. 7</w:t>
            </w:r>
          </w:p>
        </w:tc>
      </w:tr>
      <w:tr w:rsidR="00EE5EA9" w:rsidRPr="00640BD1" w14:paraId="4908F855" w14:textId="77777777" w:rsidTr="008A33BB">
        <w:tc>
          <w:tcPr>
            <w:tcW w:w="5882" w:type="dxa"/>
          </w:tcPr>
          <w:p w14:paraId="2A46B317" w14:textId="77777777" w:rsidR="00EE5EA9" w:rsidRPr="00640BD1" w:rsidRDefault="004839F2" w:rsidP="00E35EC1">
            <w:pPr>
              <w:ind w:left="0"/>
              <w:rPr>
                <w:rFonts w:ascii="Calibri" w:hAnsi="Calibri" w:cs="Calibri"/>
                <w:spacing w:val="0"/>
                <w:sz w:val="21"/>
                <w:szCs w:val="21"/>
                <w:lang w:val="en-GB"/>
              </w:rPr>
            </w:pPr>
            <w:r w:rsidRPr="00640BD1">
              <w:rPr>
                <w:rFonts w:ascii="Calibri" w:hAnsi="Calibri" w:cs="Calibri"/>
                <w:spacing w:val="0"/>
                <w:sz w:val="21"/>
                <w:szCs w:val="21"/>
                <w:lang w:val="en-GB"/>
              </w:rPr>
              <w:t>Sch</w:t>
            </w:r>
            <w:r w:rsidR="0059009B" w:rsidRPr="00640BD1">
              <w:rPr>
                <w:rFonts w:ascii="Calibri" w:hAnsi="Calibri" w:cs="Calibri"/>
                <w:spacing w:val="0"/>
                <w:sz w:val="21"/>
                <w:szCs w:val="21"/>
                <w:lang w:val="en-GB"/>
              </w:rPr>
              <w:t>a</w:t>
            </w:r>
            <w:r w:rsidRPr="00640BD1">
              <w:rPr>
                <w:rFonts w:ascii="Calibri" w:hAnsi="Calibri" w:cs="Calibri"/>
                <w:spacing w:val="0"/>
                <w:sz w:val="21"/>
                <w:szCs w:val="21"/>
                <w:lang w:val="en-GB"/>
              </w:rPr>
              <w:t>berweg</w:t>
            </w:r>
            <w:r w:rsidR="00EE5EA9" w:rsidRPr="00640BD1">
              <w:rPr>
                <w:rFonts w:ascii="Calibri" w:hAnsi="Calibri" w:cs="Calibri"/>
                <w:spacing w:val="0"/>
                <w:sz w:val="21"/>
                <w:szCs w:val="21"/>
                <w:lang w:val="en-GB"/>
              </w:rPr>
              <w:t xml:space="preserve"> </w:t>
            </w:r>
            <w:r w:rsidRPr="00640BD1">
              <w:rPr>
                <w:rFonts w:ascii="Calibri" w:hAnsi="Calibri" w:cs="Calibri"/>
                <w:spacing w:val="0"/>
                <w:sz w:val="21"/>
                <w:szCs w:val="21"/>
                <w:lang w:val="en-GB"/>
              </w:rPr>
              <w:t xml:space="preserve">30 </w:t>
            </w:r>
            <w:r w:rsidR="00A82DD9" w:rsidRPr="00640BD1">
              <w:rPr>
                <w:rFonts w:ascii="Calibri" w:hAnsi="Calibri" w:cs="Calibri"/>
                <w:spacing w:val="0"/>
                <w:sz w:val="21"/>
                <w:szCs w:val="21"/>
                <w:lang w:val="en-GB"/>
              </w:rPr>
              <w:t>-</w:t>
            </w:r>
            <w:r w:rsidRPr="00640BD1">
              <w:rPr>
                <w:rFonts w:ascii="Calibri" w:hAnsi="Calibri" w:cs="Calibri"/>
                <w:spacing w:val="0"/>
                <w:sz w:val="21"/>
                <w:szCs w:val="21"/>
                <w:lang w:val="en-GB"/>
              </w:rPr>
              <w:t xml:space="preserve"> 3</w:t>
            </w:r>
            <w:r w:rsidR="00A82DD9" w:rsidRPr="00640BD1">
              <w:rPr>
                <w:rFonts w:ascii="Calibri" w:hAnsi="Calibri" w:cs="Calibri"/>
                <w:spacing w:val="0"/>
                <w:sz w:val="21"/>
                <w:szCs w:val="21"/>
                <w:lang w:val="en-GB"/>
              </w:rPr>
              <w:t>4</w:t>
            </w:r>
          </w:p>
        </w:tc>
        <w:tc>
          <w:tcPr>
            <w:tcW w:w="2977" w:type="dxa"/>
          </w:tcPr>
          <w:p w14:paraId="75513FC9" w14:textId="77777777" w:rsidR="00EE5EA9" w:rsidRPr="00640BD1" w:rsidRDefault="00867CD5" w:rsidP="00E35EC1">
            <w:pPr>
              <w:ind w:left="0"/>
              <w:rPr>
                <w:rFonts w:ascii="Calibri" w:hAnsi="Calibri" w:cs="Calibri"/>
                <w:spacing w:val="0"/>
                <w:sz w:val="21"/>
                <w:szCs w:val="21"/>
                <w:lang w:val="en-GB"/>
              </w:rPr>
            </w:pPr>
            <w:r w:rsidRPr="00640BD1">
              <w:rPr>
                <w:rFonts w:ascii="Calibri" w:hAnsi="Calibri" w:cs="Calibri"/>
                <w:spacing w:val="0"/>
                <w:sz w:val="21"/>
                <w:szCs w:val="21"/>
                <w:lang w:val="en-GB"/>
              </w:rPr>
              <w:t>D-</w:t>
            </w:r>
            <w:r w:rsidR="00EE5EA9" w:rsidRPr="00640BD1">
              <w:rPr>
                <w:rFonts w:ascii="Calibri" w:hAnsi="Calibri" w:cs="Calibri"/>
                <w:spacing w:val="0"/>
                <w:sz w:val="21"/>
                <w:szCs w:val="21"/>
                <w:lang w:val="en-GB"/>
              </w:rPr>
              <w:t>64293 Darmstadt</w:t>
            </w:r>
          </w:p>
        </w:tc>
      </w:tr>
      <w:tr w:rsidR="00EE5EA9" w:rsidRPr="00640BD1" w14:paraId="08FEDDFE" w14:textId="77777777" w:rsidTr="008A33BB">
        <w:tc>
          <w:tcPr>
            <w:tcW w:w="5882" w:type="dxa"/>
          </w:tcPr>
          <w:p w14:paraId="782BA786" w14:textId="77777777" w:rsidR="00EE5EA9" w:rsidRPr="00640BD1" w:rsidRDefault="00867CD5" w:rsidP="00E35EC1">
            <w:pPr>
              <w:ind w:left="0"/>
              <w:rPr>
                <w:rFonts w:ascii="Calibri" w:hAnsi="Calibri" w:cs="Calibri"/>
                <w:spacing w:val="0"/>
                <w:sz w:val="21"/>
                <w:szCs w:val="21"/>
                <w:lang w:val="en-GB"/>
              </w:rPr>
            </w:pPr>
            <w:r w:rsidRPr="00640BD1">
              <w:rPr>
                <w:rFonts w:ascii="Calibri" w:hAnsi="Calibri" w:cs="Calibri"/>
                <w:spacing w:val="0"/>
                <w:sz w:val="21"/>
                <w:szCs w:val="21"/>
                <w:lang w:val="en-GB"/>
              </w:rPr>
              <w:t>D-</w:t>
            </w:r>
            <w:r w:rsidR="004839F2" w:rsidRPr="00640BD1">
              <w:rPr>
                <w:rFonts w:ascii="Calibri" w:hAnsi="Calibri" w:cs="Calibri"/>
                <w:spacing w:val="0"/>
                <w:sz w:val="21"/>
                <w:szCs w:val="21"/>
                <w:lang w:val="en-GB"/>
              </w:rPr>
              <w:t>61348 Bad Homburg</w:t>
            </w:r>
          </w:p>
        </w:tc>
        <w:tc>
          <w:tcPr>
            <w:tcW w:w="2977" w:type="dxa"/>
          </w:tcPr>
          <w:p w14:paraId="3DC6A6EE" w14:textId="77777777" w:rsidR="00EE5EA9" w:rsidRPr="00640BD1" w:rsidRDefault="00EE5EA9" w:rsidP="00E35EC1">
            <w:pPr>
              <w:ind w:left="0"/>
              <w:rPr>
                <w:rFonts w:ascii="Calibri" w:hAnsi="Calibri" w:cs="Calibri"/>
                <w:spacing w:val="0"/>
                <w:sz w:val="21"/>
                <w:szCs w:val="21"/>
                <w:lang w:val="en-GB"/>
              </w:rPr>
            </w:pPr>
            <w:r w:rsidRPr="00640BD1">
              <w:rPr>
                <w:rFonts w:ascii="Calibri" w:hAnsi="Calibri" w:cs="Calibri"/>
                <w:spacing w:val="0"/>
                <w:sz w:val="21"/>
                <w:szCs w:val="21"/>
                <w:lang w:val="en-GB"/>
              </w:rPr>
              <w:t xml:space="preserve">Tel.: </w:t>
            </w:r>
            <w:r w:rsidR="00867CD5" w:rsidRPr="00640BD1">
              <w:rPr>
                <w:rFonts w:ascii="Calibri" w:hAnsi="Calibri" w:cs="Calibri"/>
                <w:spacing w:val="0"/>
                <w:sz w:val="21"/>
                <w:szCs w:val="21"/>
                <w:lang w:val="en-GB"/>
              </w:rPr>
              <w:t>0049 (0)</w:t>
            </w:r>
            <w:r w:rsidRPr="00640BD1">
              <w:rPr>
                <w:rFonts w:ascii="Calibri" w:hAnsi="Calibri" w:cs="Calibri"/>
                <w:spacing w:val="0"/>
                <w:sz w:val="21"/>
                <w:szCs w:val="21"/>
                <w:lang w:val="en-GB"/>
              </w:rPr>
              <w:t xml:space="preserve"> 61 51 / 42 87 91-0</w:t>
            </w:r>
          </w:p>
        </w:tc>
      </w:tr>
      <w:tr w:rsidR="00EE5EA9" w:rsidRPr="00640BD1" w14:paraId="0B6B5EBD" w14:textId="77777777" w:rsidTr="008A33BB">
        <w:tc>
          <w:tcPr>
            <w:tcW w:w="5882" w:type="dxa"/>
          </w:tcPr>
          <w:p w14:paraId="34971178" w14:textId="77777777" w:rsidR="00EE5EA9" w:rsidRPr="00640BD1" w:rsidRDefault="00EE5EA9" w:rsidP="00E35EC1">
            <w:pPr>
              <w:ind w:left="0"/>
              <w:rPr>
                <w:rFonts w:ascii="Calibri" w:hAnsi="Calibri" w:cs="Calibri"/>
                <w:spacing w:val="0"/>
                <w:sz w:val="21"/>
                <w:szCs w:val="21"/>
                <w:lang w:val="en-GB"/>
              </w:rPr>
            </w:pPr>
            <w:r w:rsidRPr="00640BD1">
              <w:rPr>
                <w:rFonts w:ascii="Calibri" w:hAnsi="Calibri" w:cs="Calibri"/>
                <w:spacing w:val="0"/>
                <w:sz w:val="21"/>
                <w:szCs w:val="21"/>
                <w:lang w:val="en-GB"/>
              </w:rPr>
              <w:t xml:space="preserve">Tel.: </w:t>
            </w:r>
            <w:r w:rsidR="00867CD5" w:rsidRPr="00640BD1">
              <w:rPr>
                <w:rFonts w:ascii="Calibri" w:hAnsi="Calibri" w:cs="Calibri"/>
                <w:spacing w:val="0"/>
                <w:sz w:val="21"/>
                <w:szCs w:val="21"/>
                <w:lang w:val="en-GB"/>
              </w:rPr>
              <w:t>0049 (</w:t>
            </w:r>
            <w:r w:rsidRPr="00640BD1">
              <w:rPr>
                <w:rFonts w:ascii="Calibri" w:hAnsi="Calibri" w:cs="Calibri"/>
                <w:spacing w:val="0"/>
                <w:sz w:val="21"/>
                <w:szCs w:val="21"/>
                <w:lang w:val="en-GB"/>
              </w:rPr>
              <w:t>0</w:t>
            </w:r>
            <w:r w:rsidR="00867CD5" w:rsidRPr="00640BD1">
              <w:rPr>
                <w:rFonts w:ascii="Calibri" w:hAnsi="Calibri" w:cs="Calibri"/>
                <w:spacing w:val="0"/>
                <w:sz w:val="21"/>
                <w:szCs w:val="21"/>
                <w:lang w:val="en-GB"/>
              </w:rPr>
              <w:t>)</w:t>
            </w:r>
            <w:r w:rsidRPr="00640BD1">
              <w:rPr>
                <w:rFonts w:ascii="Calibri" w:hAnsi="Calibri" w:cs="Calibri"/>
                <w:spacing w:val="0"/>
                <w:sz w:val="21"/>
                <w:szCs w:val="21"/>
                <w:lang w:val="en-GB"/>
              </w:rPr>
              <w:t xml:space="preserve"> 6</w:t>
            </w:r>
            <w:r w:rsidR="004839F2" w:rsidRPr="00640BD1">
              <w:rPr>
                <w:rFonts w:ascii="Calibri" w:hAnsi="Calibri" w:cs="Calibri"/>
                <w:spacing w:val="0"/>
                <w:sz w:val="21"/>
                <w:szCs w:val="21"/>
                <w:lang w:val="en-GB"/>
              </w:rPr>
              <w:t xml:space="preserve">1 72/ 275 </w:t>
            </w:r>
            <w:r w:rsidR="00A82DD9" w:rsidRPr="00640BD1">
              <w:rPr>
                <w:rFonts w:ascii="Calibri" w:hAnsi="Calibri" w:cs="Calibri"/>
                <w:spacing w:val="0"/>
                <w:sz w:val="21"/>
                <w:szCs w:val="21"/>
                <w:lang w:val="en-GB"/>
              </w:rPr>
              <w:t>118</w:t>
            </w:r>
            <w:r w:rsidR="004839F2" w:rsidRPr="00640BD1">
              <w:rPr>
                <w:rFonts w:ascii="Calibri" w:hAnsi="Calibri" w:cs="Calibri"/>
                <w:spacing w:val="0"/>
                <w:sz w:val="21"/>
                <w:szCs w:val="21"/>
                <w:lang w:val="en-GB"/>
              </w:rPr>
              <w:t xml:space="preserve"> </w:t>
            </w:r>
          </w:p>
        </w:tc>
        <w:tc>
          <w:tcPr>
            <w:tcW w:w="2977" w:type="dxa"/>
          </w:tcPr>
          <w:p w14:paraId="22860B47" w14:textId="77777777" w:rsidR="00EE5EA9" w:rsidRPr="00640BD1" w:rsidRDefault="00EE5EA9" w:rsidP="00E35EC1">
            <w:pPr>
              <w:ind w:left="0"/>
              <w:rPr>
                <w:rFonts w:ascii="Calibri" w:hAnsi="Calibri" w:cs="Calibri"/>
                <w:spacing w:val="0"/>
                <w:sz w:val="21"/>
                <w:szCs w:val="21"/>
                <w:lang w:val="en-GB"/>
              </w:rPr>
            </w:pPr>
            <w:r w:rsidRPr="00640BD1">
              <w:rPr>
                <w:rFonts w:ascii="Calibri" w:hAnsi="Calibri" w:cs="Calibri"/>
                <w:spacing w:val="0"/>
                <w:sz w:val="21"/>
                <w:szCs w:val="21"/>
                <w:lang w:val="en-GB"/>
              </w:rPr>
              <w:t xml:space="preserve">Fax: </w:t>
            </w:r>
            <w:r w:rsidR="00867CD5" w:rsidRPr="00640BD1">
              <w:rPr>
                <w:rFonts w:ascii="Calibri" w:hAnsi="Calibri" w:cs="Calibri"/>
                <w:spacing w:val="0"/>
                <w:sz w:val="21"/>
                <w:szCs w:val="21"/>
                <w:lang w:val="en-GB"/>
              </w:rPr>
              <w:t>0049 (0)</w:t>
            </w:r>
            <w:r w:rsidRPr="00640BD1">
              <w:rPr>
                <w:rFonts w:ascii="Calibri" w:hAnsi="Calibri" w:cs="Calibri"/>
                <w:spacing w:val="0"/>
                <w:sz w:val="21"/>
                <w:szCs w:val="21"/>
                <w:lang w:val="en-GB"/>
              </w:rPr>
              <w:t xml:space="preserve"> 61 51 / 42 87 91-9</w:t>
            </w:r>
          </w:p>
        </w:tc>
      </w:tr>
      <w:tr w:rsidR="00EE5EA9" w:rsidRPr="00640BD1" w14:paraId="363A39DD" w14:textId="77777777" w:rsidTr="008A33BB">
        <w:tc>
          <w:tcPr>
            <w:tcW w:w="5882" w:type="dxa"/>
          </w:tcPr>
          <w:p w14:paraId="311E3820" w14:textId="77777777" w:rsidR="00EE5EA9" w:rsidRPr="00640BD1" w:rsidRDefault="00EE5EA9" w:rsidP="00E35EC1">
            <w:pPr>
              <w:ind w:left="0"/>
              <w:rPr>
                <w:rFonts w:ascii="Calibri" w:hAnsi="Calibri" w:cs="Calibri"/>
                <w:spacing w:val="0"/>
                <w:sz w:val="21"/>
                <w:szCs w:val="21"/>
                <w:lang w:val="en-GB"/>
              </w:rPr>
            </w:pPr>
            <w:r w:rsidRPr="00640BD1">
              <w:rPr>
                <w:rFonts w:ascii="Calibri" w:hAnsi="Calibri" w:cs="Calibri"/>
                <w:spacing w:val="0"/>
                <w:sz w:val="21"/>
                <w:szCs w:val="21"/>
                <w:lang w:val="en-GB"/>
              </w:rPr>
              <w:t xml:space="preserve">Fax: </w:t>
            </w:r>
            <w:r w:rsidR="00867CD5" w:rsidRPr="00640BD1">
              <w:rPr>
                <w:rFonts w:ascii="Calibri" w:hAnsi="Calibri" w:cs="Calibri"/>
                <w:spacing w:val="0"/>
                <w:sz w:val="21"/>
                <w:szCs w:val="21"/>
                <w:lang w:val="en-GB"/>
              </w:rPr>
              <w:t>0049 (0)</w:t>
            </w:r>
            <w:r w:rsidRPr="00640BD1">
              <w:rPr>
                <w:rFonts w:ascii="Calibri" w:hAnsi="Calibri" w:cs="Calibri"/>
                <w:spacing w:val="0"/>
                <w:sz w:val="21"/>
                <w:szCs w:val="21"/>
                <w:lang w:val="en-GB"/>
              </w:rPr>
              <w:t xml:space="preserve"> 6</w:t>
            </w:r>
            <w:r w:rsidR="004839F2" w:rsidRPr="00640BD1">
              <w:rPr>
                <w:rFonts w:ascii="Calibri" w:hAnsi="Calibri" w:cs="Calibri"/>
                <w:spacing w:val="0"/>
                <w:sz w:val="21"/>
                <w:szCs w:val="21"/>
                <w:lang w:val="en-GB"/>
              </w:rPr>
              <w:t>1 72</w:t>
            </w:r>
            <w:r w:rsidRPr="00640BD1">
              <w:rPr>
                <w:rFonts w:ascii="Calibri" w:hAnsi="Calibri" w:cs="Calibri"/>
                <w:spacing w:val="0"/>
                <w:sz w:val="21"/>
                <w:szCs w:val="21"/>
                <w:lang w:val="en-GB"/>
              </w:rPr>
              <w:t xml:space="preserve">/ </w:t>
            </w:r>
            <w:r w:rsidR="004839F2" w:rsidRPr="00640BD1">
              <w:rPr>
                <w:rFonts w:ascii="Calibri" w:hAnsi="Calibri" w:cs="Calibri"/>
                <w:spacing w:val="0"/>
                <w:sz w:val="21"/>
                <w:szCs w:val="21"/>
                <w:lang w:val="en-GB"/>
              </w:rPr>
              <w:t xml:space="preserve">275 61 </w:t>
            </w:r>
            <w:r w:rsidR="00A82DD9" w:rsidRPr="00640BD1">
              <w:rPr>
                <w:rFonts w:ascii="Calibri" w:hAnsi="Calibri" w:cs="Calibri"/>
                <w:spacing w:val="0"/>
                <w:sz w:val="21"/>
                <w:szCs w:val="21"/>
                <w:lang w:val="en-GB"/>
              </w:rPr>
              <w:t>18</w:t>
            </w:r>
          </w:p>
        </w:tc>
        <w:tc>
          <w:tcPr>
            <w:tcW w:w="2977" w:type="dxa"/>
          </w:tcPr>
          <w:p w14:paraId="6F5BF7B1" w14:textId="63F88FF7" w:rsidR="00EE5EA9" w:rsidRPr="00640BD1" w:rsidRDefault="00EE5EA9" w:rsidP="00E35EC1">
            <w:pPr>
              <w:ind w:left="0"/>
              <w:rPr>
                <w:rFonts w:ascii="Calibri" w:hAnsi="Calibri" w:cs="Calibri"/>
                <w:spacing w:val="0"/>
                <w:sz w:val="21"/>
                <w:szCs w:val="21"/>
                <w:lang w:val="en-GB"/>
              </w:rPr>
            </w:pPr>
            <w:r w:rsidRPr="00640BD1">
              <w:rPr>
                <w:rFonts w:ascii="Calibri" w:hAnsi="Calibri" w:cs="Calibri"/>
                <w:spacing w:val="0"/>
                <w:sz w:val="21"/>
                <w:szCs w:val="21"/>
                <w:lang w:val="en-GB"/>
              </w:rPr>
              <w:t>E</w:t>
            </w:r>
            <w:r w:rsidR="003E1531" w:rsidRPr="00640BD1">
              <w:rPr>
                <w:rFonts w:ascii="Calibri" w:hAnsi="Calibri" w:cs="Calibri"/>
                <w:spacing w:val="0"/>
                <w:sz w:val="21"/>
                <w:szCs w:val="21"/>
                <w:lang w:val="en-GB"/>
              </w:rPr>
              <w:t>m</w:t>
            </w:r>
            <w:r w:rsidRPr="00640BD1">
              <w:rPr>
                <w:rFonts w:ascii="Calibri" w:hAnsi="Calibri" w:cs="Calibri"/>
                <w:color w:val="000000"/>
                <w:spacing w:val="0"/>
                <w:sz w:val="21"/>
                <w:szCs w:val="21"/>
                <w:lang w:val="en-GB"/>
              </w:rPr>
              <w:t xml:space="preserve">ail: </w:t>
            </w:r>
            <w:hyperlink r:id="rId7" w:history="1">
              <w:r w:rsidRPr="00640BD1">
                <w:rPr>
                  <w:rStyle w:val="Hyperlink"/>
                  <w:rFonts w:ascii="Calibri" w:hAnsi="Calibri" w:cs="Calibri"/>
                  <w:color w:val="000000"/>
                  <w:spacing w:val="0"/>
                  <w:sz w:val="21"/>
                  <w:szCs w:val="21"/>
                  <w:u w:val="none"/>
                  <w:lang w:val="en-GB"/>
                </w:rPr>
                <w:t>info@guc.biz</w:t>
              </w:r>
            </w:hyperlink>
          </w:p>
        </w:tc>
      </w:tr>
      <w:tr w:rsidR="00EE5EA9" w:rsidRPr="00455898" w14:paraId="0FAEC055" w14:textId="77777777" w:rsidTr="008A33BB">
        <w:tc>
          <w:tcPr>
            <w:tcW w:w="5882" w:type="dxa"/>
          </w:tcPr>
          <w:p w14:paraId="72CA90CC" w14:textId="320C8717" w:rsidR="00EE5EA9" w:rsidRPr="00640BD1" w:rsidRDefault="00EE5EA9" w:rsidP="00E35EC1">
            <w:pPr>
              <w:ind w:left="0"/>
              <w:rPr>
                <w:rFonts w:ascii="Calibri" w:hAnsi="Calibri" w:cs="Calibri"/>
                <w:spacing w:val="0"/>
                <w:sz w:val="21"/>
                <w:szCs w:val="21"/>
                <w:lang w:val="en-GB"/>
              </w:rPr>
            </w:pPr>
            <w:r w:rsidRPr="00640BD1">
              <w:rPr>
                <w:rFonts w:ascii="Calibri" w:hAnsi="Calibri" w:cs="Calibri"/>
                <w:spacing w:val="0"/>
                <w:sz w:val="21"/>
                <w:szCs w:val="21"/>
                <w:lang w:val="en-GB"/>
              </w:rPr>
              <w:t>E</w:t>
            </w:r>
            <w:r w:rsidR="003E1531" w:rsidRPr="00640BD1">
              <w:rPr>
                <w:rFonts w:ascii="Calibri" w:hAnsi="Calibri" w:cs="Calibri"/>
                <w:spacing w:val="0"/>
                <w:sz w:val="21"/>
                <w:szCs w:val="21"/>
                <w:lang w:val="en-GB"/>
              </w:rPr>
              <w:t>m</w:t>
            </w:r>
            <w:r w:rsidRPr="00640BD1">
              <w:rPr>
                <w:rFonts w:ascii="Calibri" w:hAnsi="Calibri" w:cs="Calibri"/>
                <w:spacing w:val="0"/>
                <w:sz w:val="21"/>
                <w:szCs w:val="21"/>
                <w:lang w:val="en-GB"/>
              </w:rPr>
              <w:t xml:space="preserve">ail: </w:t>
            </w:r>
            <w:hyperlink r:id="rId8" w:history="1">
              <w:r w:rsidR="00E00285" w:rsidRPr="00640BD1">
                <w:rPr>
                  <w:rStyle w:val="Hyperlink"/>
                  <w:rFonts w:ascii="Calibri" w:hAnsi="Calibri" w:cs="Calibri"/>
                  <w:spacing w:val="0"/>
                  <w:sz w:val="21"/>
                  <w:szCs w:val="21"/>
                  <w:lang w:val="en-GB"/>
                </w:rPr>
                <w:t>info@ringspann.de</w:t>
              </w:r>
            </w:hyperlink>
            <w:r w:rsidR="0059009B" w:rsidRPr="00640BD1">
              <w:rPr>
                <w:rFonts w:ascii="Calibri" w:hAnsi="Calibri" w:cs="Calibri"/>
                <w:spacing w:val="0"/>
                <w:sz w:val="21"/>
                <w:szCs w:val="21"/>
                <w:lang w:val="en-GB"/>
              </w:rPr>
              <w:t xml:space="preserve">/ </w:t>
            </w:r>
            <w:r w:rsidR="00A82DD9" w:rsidRPr="00640BD1">
              <w:rPr>
                <w:rFonts w:ascii="Calibri" w:hAnsi="Calibri" w:cs="Calibri"/>
                <w:spacing w:val="0"/>
                <w:sz w:val="21"/>
                <w:szCs w:val="21"/>
                <w:lang w:val="en-GB"/>
              </w:rPr>
              <w:t>pia</w:t>
            </w:r>
            <w:r w:rsidR="004839F2" w:rsidRPr="00640BD1">
              <w:rPr>
                <w:rFonts w:ascii="Calibri" w:hAnsi="Calibri" w:cs="Calibri"/>
                <w:spacing w:val="0"/>
                <w:sz w:val="21"/>
                <w:szCs w:val="21"/>
                <w:lang w:val="en-GB"/>
              </w:rPr>
              <w:t>.</w:t>
            </w:r>
            <w:r w:rsidR="00A82DD9" w:rsidRPr="00640BD1">
              <w:rPr>
                <w:rFonts w:ascii="Calibri" w:hAnsi="Calibri" w:cs="Calibri"/>
                <w:spacing w:val="0"/>
                <w:sz w:val="21"/>
                <w:szCs w:val="21"/>
                <w:lang w:val="en-GB"/>
              </w:rPr>
              <w:t>katzenmeier</w:t>
            </w:r>
            <w:r w:rsidRPr="00640BD1">
              <w:rPr>
                <w:rFonts w:ascii="Calibri" w:hAnsi="Calibri" w:cs="Calibri"/>
                <w:spacing w:val="0"/>
                <w:sz w:val="21"/>
                <w:szCs w:val="21"/>
                <w:lang w:val="en-GB"/>
              </w:rPr>
              <w:t>@</w:t>
            </w:r>
            <w:r w:rsidR="004839F2" w:rsidRPr="00640BD1">
              <w:rPr>
                <w:rFonts w:ascii="Calibri" w:hAnsi="Calibri" w:cs="Calibri"/>
                <w:spacing w:val="0"/>
                <w:sz w:val="21"/>
                <w:szCs w:val="21"/>
                <w:lang w:val="en-GB"/>
              </w:rPr>
              <w:t>ringspann.de</w:t>
            </w:r>
          </w:p>
        </w:tc>
        <w:tc>
          <w:tcPr>
            <w:tcW w:w="2977" w:type="dxa"/>
          </w:tcPr>
          <w:p w14:paraId="6021E72E" w14:textId="2D9771BA" w:rsidR="00EE5EA9" w:rsidRPr="00640BD1" w:rsidRDefault="003E1531" w:rsidP="00E35EC1">
            <w:pPr>
              <w:ind w:left="0"/>
              <w:rPr>
                <w:rFonts w:ascii="Calibri" w:hAnsi="Calibri" w:cs="Calibri"/>
                <w:spacing w:val="0"/>
                <w:sz w:val="21"/>
                <w:szCs w:val="21"/>
                <w:lang w:val="en-GB"/>
              </w:rPr>
            </w:pPr>
            <w:r w:rsidRPr="00640BD1">
              <w:rPr>
                <w:rFonts w:ascii="Calibri" w:hAnsi="Calibri" w:cs="Calibri"/>
                <w:sz w:val="21"/>
                <w:szCs w:val="21"/>
                <w:lang w:val="en-GB"/>
              </w:rPr>
              <w:t>Website</w:t>
            </w:r>
            <w:r w:rsidR="00EE5EA9" w:rsidRPr="00640BD1">
              <w:rPr>
                <w:rFonts w:ascii="Calibri" w:hAnsi="Calibri" w:cs="Calibri"/>
                <w:spacing w:val="0"/>
                <w:sz w:val="21"/>
                <w:szCs w:val="21"/>
                <w:lang w:val="en-GB"/>
              </w:rPr>
              <w:t>: www.pr-box.de</w:t>
            </w:r>
          </w:p>
        </w:tc>
      </w:tr>
      <w:tr w:rsidR="0059009B" w:rsidRPr="00640BD1" w14:paraId="5EE2F0FE" w14:textId="77777777" w:rsidTr="008A33BB">
        <w:tc>
          <w:tcPr>
            <w:tcW w:w="5882" w:type="dxa"/>
          </w:tcPr>
          <w:p w14:paraId="3E153094" w14:textId="77777777" w:rsidR="0059009B" w:rsidRPr="00455898" w:rsidRDefault="0059009B" w:rsidP="00E35EC1">
            <w:pPr>
              <w:ind w:left="0"/>
              <w:rPr>
                <w:rFonts w:ascii="Calibri" w:hAnsi="Calibri" w:cs="Calibri"/>
                <w:spacing w:val="0"/>
                <w:sz w:val="21"/>
                <w:szCs w:val="21"/>
              </w:rPr>
            </w:pPr>
            <w:r w:rsidRPr="00455898">
              <w:rPr>
                <w:rFonts w:ascii="Calibri" w:hAnsi="Calibri" w:cs="Calibri"/>
                <w:spacing w:val="0"/>
                <w:sz w:val="21"/>
                <w:szCs w:val="21"/>
              </w:rPr>
              <w:t xml:space="preserve">Internet: </w:t>
            </w:r>
            <w:hyperlink r:id="rId9" w:history="1">
              <w:r w:rsidRPr="00455898">
                <w:rPr>
                  <w:rStyle w:val="Hyperlink"/>
                  <w:rFonts w:ascii="Calibri" w:hAnsi="Calibri" w:cs="Calibri"/>
                  <w:spacing w:val="0"/>
                  <w:sz w:val="21"/>
                  <w:szCs w:val="21"/>
                </w:rPr>
                <w:t>www.ringspann.de/</w:t>
              </w:r>
            </w:hyperlink>
            <w:r w:rsidRPr="00455898">
              <w:rPr>
                <w:rFonts w:ascii="Calibri" w:hAnsi="Calibri" w:cs="Calibri"/>
                <w:spacing w:val="0"/>
                <w:sz w:val="21"/>
                <w:szCs w:val="21"/>
              </w:rPr>
              <w:t xml:space="preserve"> www.ringspann.com</w:t>
            </w:r>
          </w:p>
        </w:tc>
        <w:tc>
          <w:tcPr>
            <w:tcW w:w="2977" w:type="dxa"/>
          </w:tcPr>
          <w:p w14:paraId="4DF58458" w14:textId="77777777" w:rsidR="0059009B" w:rsidRPr="00455898" w:rsidRDefault="0059009B" w:rsidP="00E35EC1">
            <w:pPr>
              <w:ind w:left="0"/>
              <w:rPr>
                <w:rFonts w:ascii="Calibri" w:hAnsi="Calibri" w:cs="Calibri"/>
                <w:spacing w:val="0"/>
                <w:sz w:val="21"/>
                <w:szCs w:val="21"/>
              </w:rPr>
            </w:pPr>
          </w:p>
        </w:tc>
      </w:tr>
    </w:tbl>
    <w:p w14:paraId="434435FC" w14:textId="77777777" w:rsidR="0021505C" w:rsidRPr="00455898" w:rsidRDefault="0021505C" w:rsidP="00AF0619">
      <w:pPr>
        <w:spacing w:line="360" w:lineRule="auto"/>
        <w:ind w:left="0"/>
        <w:jc w:val="both"/>
        <w:rPr>
          <w:rFonts w:ascii="Calibri" w:hAnsi="Calibri" w:cs="Calibri"/>
          <w:sz w:val="21"/>
          <w:szCs w:val="21"/>
        </w:rPr>
      </w:pPr>
    </w:p>
    <w:sectPr w:rsidR="0021505C" w:rsidRPr="00455898" w:rsidSect="0070680F">
      <w:pgSz w:w="11907" w:h="16840"/>
      <w:pgMar w:top="1134" w:right="1985" w:bottom="1418"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509"/>
    <w:rsid w:val="00003870"/>
    <w:rsid w:val="00003EF0"/>
    <w:rsid w:val="00005A82"/>
    <w:rsid w:val="00005BB6"/>
    <w:rsid w:val="00006B28"/>
    <w:rsid w:val="000128F0"/>
    <w:rsid w:val="000137AA"/>
    <w:rsid w:val="00014DFF"/>
    <w:rsid w:val="00015061"/>
    <w:rsid w:val="0001646A"/>
    <w:rsid w:val="0001686D"/>
    <w:rsid w:val="00017854"/>
    <w:rsid w:val="00020551"/>
    <w:rsid w:val="000214C9"/>
    <w:rsid w:val="0002382A"/>
    <w:rsid w:val="00023F93"/>
    <w:rsid w:val="00032F96"/>
    <w:rsid w:val="0004021F"/>
    <w:rsid w:val="000409B0"/>
    <w:rsid w:val="00043863"/>
    <w:rsid w:val="000439C2"/>
    <w:rsid w:val="00044700"/>
    <w:rsid w:val="00045548"/>
    <w:rsid w:val="000470D0"/>
    <w:rsid w:val="00050C15"/>
    <w:rsid w:val="00052986"/>
    <w:rsid w:val="00053B1E"/>
    <w:rsid w:val="00054A20"/>
    <w:rsid w:val="000559D2"/>
    <w:rsid w:val="0005691C"/>
    <w:rsid w:val="0006467D"/>
    <w:rsid w:val="00064FAF"/>
    <w:rsid w:val="000661F0"/>
    <w:rsid w:val="0006644F"/>
    <w:rsid w:val="00072687"/>
    <w:rsid w:val="00072A0B"/>
    <w:rsid w:val="00072DAD"/>
    <w:rsid w:val="00074864"/>
    <w:rsid w:val="00080621"/>
    <w:rsid w:val="000806D4"/>
    <w:rsid w:val="00082346"/>
    <w:rsid w:val="00083A82"/>
    <w:rsid w:val="00090F6F"/>
    <w:rsid w:val="00091C9B"/>
    <w:rsid w:val="000945BB"/>
    <w:rsid w:val="00094BD3"/>
    <w:rsid w:val="000A0067"/>
    <w:rsid w:val="000A095C"/>
    <w:rsid w:val="000A3AC1"/>
    <w:rsid w:val="000A3B1B"/>
    <w:rsid w:val="000A412B"/>
    <w:rsid w:val="000A44B1"/>
    <w:rsid w:val="000A4B47"/>
    <w:rsid w:val="000A6BD5"/>
    <w:rsid w:val="000A7B11"/>
    <w:rsid w:val="000B1CD3"/>
    <w:rsid w:val="000B2C41"/>
    <w:rsid w:val="000B3EF6"/>
    <w:rsid w:val="000B43DC"/>
    <w:rsid w:val="000B59A5"/>
    <w:rsid w:val="000B5F99"/>
    <w:rsid w:val="000C27E9"/>
    <w:rsid w:val="000C32CC"/>
    <w:rsid w:val="000C5C2C"/>
    <w:rsid w:val="000C6FA8"/>
    <w:rsid w:val="000C7BE2"/>
    <w:rsid w:val="000D0123"/>
    <w:rsid w:val="000D31BC"/>
    <w:rsid w:val="000E0B6D"/>
    <w:rsid w:val="000E0C9F"/>
    <w:rsid w:val="000E51E2"/>
    <w:rsid w:val="000E5CF0"/>
    <w:rsid w:val="000E6AEE"/>
    <w:rsid w:val="000F04E4"/>
    <w:rsid w:val="000F05CA"/>
    <w:rsid w:val="000F298B"/>
    <w:rsid w:val="000F4DEE"/>
    <w:rsid w:val="000F649F"/>
    <w:rsid w:val="000F7D1A"/>
    <w:rsid w:val="001010FC"/>
    <w:rsid w:val="0010497D"/>
    <w:rsid w:val="00106070"/>
    <w:rsid w:val="00106AA4"/>
    <w:rsid w:val="001076FB"/>
    <w:rsid w:val="00120BC4"/>
    <w:rsid w:val="00121E32"/>
    <w:rsid w:val="00122B30"/>
    <w:rsid w:val="00123895"/>
    <w:rsid w:val="0012466C"/>
    <w:rsid w:val="001257B6"/>
    <w:rsid w:val="00125D8C"/>
    <w:rsid w:val="00126E43"/>
    <w:rsid w:val="00127D9E"/>
    <w:rsid w:val="00134F3A"/>
    <w:rsid w:val="0014242F"/>
    <w:rsid w:val="001431D9"/>
    <w:rsid w:val="001436E5"/>
    <w:rsid w:val="001446AA"/>
    <w:rsid w:val="00144836"/>
    <w:rsid w:val="00146BF2"/>
    <w:rsid w:val="00147FCB"/>
    <w:rsid w:val="00156B23"/>
    <w:rsid w:val="0015705C"/>
    <w:rsid w:val="00160DDA"/>
    <w:rsid w:val="00162023"/>
    <w:rsid w:val="0016353F"/>
    <w:rsid w:val="00163DF0"/>
    <w:rsid w:val="001644C2"/>
    <w:rsid w:val="00166E13"/>
    <w:rsid w:val="00172A60"/>
    <w:rsid w:val="00173A6A"/>
    <w:rsid w:val="001759D7"/>
    <w:rsid w:val="001779ED"/>
    <w:rsid w:val="0018191A"/>
    <w:rsid w:val="00181B19"/>
    <w:rsid w:val="00182076"/>
    <w:rsid w:val="00191E21"/>
    <w:rsid w:val="0019636F"/>
    <w:rsid w:val="00196392"/>
    <w:rsid w:val="00197D19"/>
    <w:rsid w:val="001A0B54"/>
    <w:rsid w:val="001A21D3"/>
    <w:rsid w:val="001A66AB"/>
    <w:rsid w:val="001C113F"/>
    <w:rsid w:val="001C2C91"/>
    <w:rsid w:val="001C4743"/>
    <w:rsid w:val="001C787C"/>
    <w:rsid w:val="001C7BA0"/>
    <w:rsid w:val="001C7C8C"/>
    <w:rsid w:val="001D2618"/>
    <w:rsid w:val="001D3FBE"/>
    <w:rsid w:val="001D4714"/>
    <w:rsid w:val="001D5BFE"/>
    <w:rsid w:val="001D7732"/>
    <w:rsid w:val="001D7BCC"/>
    <w:rsid w:val="001E06CD"/>
    <w:rsid w:val="001E0C84"/>
    <w:rsid w:val="001E0E1E"/>
    <w:rsid w:val="001E1108"/>
    <w:rsid w:val="001E1D1A"/>
    <w:rsid w:val="001E381D"/>
    <w:rsid w:val="001E4817"/>
    <w:rsid w:val="001E4A6E"/>
    <w:rsid w:val="001E4D06"/>
    <w:rsid w:val="001E5EF4"/>
    <w:rsid w:val="001F0C45"/>
    <w:rsid w:val="001F337E"/>
    <w:rsid w:val="001F38D9"/>
    <w:rsid w:val="0020278B"/>
    <w:rsid w:val="002038DE"/>
    <w:rsid w:val="002071A5"/>
    <w:rsid w:val="00207838"/>
    <w:rsid w:val="00207E75"/>
    <w:rsid w:val="00210549"/>
    <w:rsid w:val="0021350A"/>
    <w:rsid w:val="0021505C"/>
    <w:rsid w:val="002163BD"/>
    <w:rsid w:val="002168A7"/>
    <w:rsid w:val="002205EB"/>
    <w:rsid w:val="002224E1"/>
    <w:rsid w:val="00223459"/>
    <w:rsid w:val="002236AA"/>
    <w:rsid w:val="00225A56"/>
    <w:rsid w:val="00226644"/>
    <w:rsid w:val="002267E4"/>
    <w:rsid w:val="002277C8"/>
    <w:rsid w:val="0023390F"/>
    <w:rsid w:val="00237FD8"/>
    <w:rsid w:val="002409DB"/>
    <w:rsid w:val="0024481B"/>
    <w:rsid w:val="00245E7A"/>
    <w:rsid w:val="00247E37"/>
    <w:rsid w:val="002513AF"/>
    <w:rsid w:val="002513E8"/>
    <w:rsid w:val="002524CF"/>
    <w:rsid w:val="00254C3C"/>
    <w:rsid w:val="002627DE"/>
    <w:rsid w:val="002723D6"/>
    <w:rsid w:val="00274FE8"/>
    <w:rsid w:val="002802AB"/>
    <w:rsid w:val="002826EC"/>
    <w:rsid w:val="00286B56"/>
    <w:rsid w:val="0029392F"/>
    <w:rsid w:val="0029467F"/>
    <w:rsid w:val="0029501D"/>
    <w:rsid w:val="0029688D"/>
    <w:rsid w:val="00296A6B"/>
    <w:rsid w:val="002973B8"/>
    <w:rsid w:val="002A0703"/>
    <w:rsid w:val="002A27B0"/>
    <w:rsid w:val="002A3DEB"/>
    <w:rsid w:val="002A56B7"/>
    <w:rsid w:val="002B17AB"/>
    <w:rsid w:val="002B6A65"/>
    <w:rsid w:val="002B76F8"/>
    <w:rsid w:val="002C022C"/>
    <w:rsid w:val="002C1F40"/>
    <w:rsid w:val="002C46BE"/>
    <w:rsid w:val="002C5B38"/>
    <w:rsid w:val="002C5C92"/>
    <w:rsid w:val="002C72FD"/>
    <w:rsid w:val="002D1555"/>
    <w:rsid w:val="002D42D0"/>
    <w:rsid w:val="002D4EE6"/>
    <w:rsid w:val="002D7963"/>
    <w:rsid w:val="002E0607"/>
    <w:rsid w:val="002E0CA3"/>
    <w:rsid w:val="002E4570"/>
    <w:rsid w:val="002E5756"/>
    <w:rsid w:val="002F0EF5"/>
    <w:rsid w:val="002F14F1"/>
    <w:rsid w:val="002F5843"/>
    <w:rsid w:val="00302C27"/>
    <w:rsid w:val="0030698E"/>
    <w:rsid w:val="00311ADD"/>
    <w:rsid w:val="003136B4"/>
    <w:rsid w:val="00314948"/>
    <w:rsid w:val="00315ECF"/>
    <w:rsid w:val="003234B2"/>
    <w:rsid w:val="0032377F"/>
    <w:rsid w:val="00323B2F"/>
    <w:rsid w:val="00323F48"/>
    <w:rsid w:val="003247FD"/>
    <w:rsid w:val="0032549C"/>
    <w:rsid w:val="0032647C"/>
    <w:rsid w:val="003264D9"/>
    <w:rsid w:val="00340D9D"/>
    <w:rsid w:val="003416E6"/>
    <w:rsid w:val="0034401A"/>
    <w:rsid w:val="0034425A"/>
    <w:rsid w:val="00345B58"/>
    <w:rsid w:val="00346778"/>
    <w:rsid w:val="00346E0D"/>
    <w:rsid w:val="0035015F"/>
    <w:rsid w:val="00350360"/>
    <w:rsid w:val="0035301E"/>
    <w:rsid w:val="003530FD"/>
    <w:rsid w:val="003531AE"/>
    <w:rsid w:val="00354346"/>
    <w:rsid w:val="00355C62"/>
    <w:rsid w:val="00355CB6"/>
    <w:rsid w:val="0035643C"/>
    <w:rsid w:val="00360392"/>
    <w:rsid w:val="00362A6B"/>
    <w:rsid w:val="00367C83"/>
    <w:rsid w:val="00371506"/>
    <w:rsid w:val="00372B46"/>
    <w:rsid w:val="00372CF6"/>
    <w:rsid w:val="00374C3C"/>
    <w:rsid w:val="003754F8"/>
    <w:rsid w:val="00376C26"/>
    <w:rsid w:val="00380AB2"/>
    <w:rsid w:val="00382621"/>
    <w:rsid w:val="00382F34"/>
    <w:rsid w:val="00385C78"/>
    <w:rsid w:val="003863D1"/>
    <w:rsid w:val="003907EF"/>
    <w:rsid w:val="00390FB9"/>
    <w:rsid w:val="00391CA1"/>
    <w:rsid w:val="00393E44"/>
    <w:rsid w:val="003949D9"/>
    <w:rsid w:val="00395337"/>
    <w:rsid w:val="003A1B69"/>
    <w:rsid w:val="003A3A61"/>
    <w:rsid w:val="003A4E48"/>
    <w:rsid w:val="003A4EE2"/>
    <w:rsid w:val="003A6239"/>
    <w:rsid w:val="003A69F7"/>
    <w:rsid w:val="003B0561"/>
    <w:rsid w:val="003B1EFE"/>
    <w:rsid w:val="003B56CC"/>
    <w:rsid w:val="003B6FDB"/>
    <w:rsid w:val="003C0098"/>
    <w:rsid w:val="003C16B4"/>
    <w:rsid w:val="003C1BF5"/>
    <w:rsid w:val="003C6B8F"/>
    <w:rsid w:val="003D39BC"/>
    <w:rsid w:val="003D3E8A"/>
    <w:rsid w:val="003D5895"/>
    <w:rsid w:val="003E0264"/>
    <w:rsid w:val="003E1531"/>
    <w:rsid w:val="003E157D"/>
    <w:rsid w:val="003F36F9"/>
    <w:rsid w:val="003F3EC4"/>
    <w:rsid w:val="003F68CE"/>
    <w:rsid w:val="003F6F9A"/>
    <w:rsid w:val="003F7183"/>
    <w:rsid w:val="003F799D"/>
    <w:rsid w:val="00400246"/>
    <w:rsid w:val="00401AAB"/>
    <w:rsid w:val="004024BE"/>
    <w:rsid w:val="00404986"/>
    <w:rsid w:val="004069B2"/>
    <w:rsid w:val="00407878"/>
    <w:rsid w:val="00412AE2"/>
    <w:rsid w:val="00422994"/>
    <w:rsid w:val="004232FA"/>
    <w:rsid w:val="00423A1D"/>
    <w:rsid w:val="0042644A"/>
    <w:rsid w:val="0042718F"/>
    <w:rsid w:val="00427550"/>
    <w:rsid w:val="00432F39"/>
    <w:rsid w:val="00433A7C"/>
    <w:rsid w:val="00436486"/>
    <w:rsid w:val="004431AC"/>
    <w:rsid w:val="004431FF"/>
    <w:rsid w:val="0044420A"/>
    <w:rsid w:val="00450D24"/>
    <w:rsid w:val="004511D4"/>
    <w:rsid w:val="00451C9F"/>
    <w:rsid w:val="004531C6"/>
    <w:rsid w:val="004543E8"/>
    <w:rsid w:val="00455898"/>
    <w:rsid w:val="004559E9"/>
    <w:rsid w:val="0045671C"/>
    <w:rsid w:val="0045771B"/>
    <w:rsid w:val="0046486F"/>
    <w:rsid w:val="00466CAD"/>
    <w:rsid w:val="00470EC1"/>
    <w:rsid w:val="00474998"/>
    <w:rsid w:val="004839F2"/>
    <w:rsid w:val="00487AB0"/>
    <w:rsid w:val="00490320"/>
    <w:rsid w:val="0049741E"/>
    <w:rsid w:val="004A0A60"/>
    <w:rsid w:val="004A238C"/>
    <w:rsid w:val="004A279D"/>
    <w:rsid w:val="004A2CD2"/>
    <w:rsid w:val="004A2FBD"/>
    <w:rsid w:val="004A6072"/>
    <w:rsid w:val="004B0D07"/>
    <w:rsid w:val="004B1258"/>
    <w:rsid w:val="004B30DA"/>
    <w:rsid w:val="004B59C9"/>
    <w:rsid w:val="004C38B5"/>
    <w:rsid w:val="004C7C89"/>
    <w:rsid w:val="004D0B8E"/>
    <w:rsid w:val="004D0E60"/>
    <w:rsid w:val="004D19FB"/>
    <w:rsid w:val="004D2D1C"/>
    <w:rsid w:val="004D4FD3"/>
    <w:rsid w:val="004D5EC8"/>
    <w:rsid w:val="004E408D"/>
    <w:rsid w:val="004E5EAC"/>
    <w:rsid w:val="004E61C9"/>
    <w:rsid w:val="004E6590"/>
    <w:rsid w:val="004F2ADE"/>
    <w:rsid w:val="004F3D93"/>
    <w:rsid w:val="00500835"/>
    <w:rsid w:val="00506305"/>
    <w:rsid w:val="0050725A"/>
    <w:rsid w:val="00510C96"/>
    <w:rsid w:val="005121DC"/>
    <w:rsid w:val="00514A15"/>
    <w:rsid w:val="00514EF9"/>
    <w:rsid w:val="00514FD9"/>
    <w:rsid w:val="00516490"/>
    <w:rsid w:val="0052055C"/>
    <w:rsid w:val="00524F31"/>
    <w:rsid w:val="0052712F"/>
    <w:rsid w:val="00531EB8"/>
    <w:rsid w:val="00535EC3"/>
    <w:rsid w:val="00541393"/>
    <w:rsid w:val="00543CA5"/>
    <w:rsid w:val="00544ADC"/>
    <w:rsid w:val="005460B9"/>
    <w:rsid w:val="00550F42"/>
    <w:rsid w:val="005548FE"/>
    <w:rsid w:val="005552B8"/>
    <w:rsid w:val="0055741B"/>
    <w:rsid w:val="00557D1F"/>
    <w:rsid w:val="0056238D"/>
    <w:rsid w:val="005631D7"/>
    <w:rsid w:val="0056619D"/>
    <w:rsid w:val="005678DD"/>
    <w:rsid w:val="005700AE"/>
    <w:rsid w:val="00572820"/>
    <w:rsid w:val="00576824"/>
    <w:rsid w:val="005875B3"/>
    <w:rsid w:val="0059009B"/>
    <w:rsid w:val="00591571"/>
    <w:rsid w:val="00592DBB"/>
    <w:rsid w:val="005935DB"/>
    <w:rsid w:val="00593DCB"/>
    <w:rsid w:val="00593FC2"/>
    <w:rsid w:val="005941D2"/>
    <w:rsid w:val="0059480F"/>
    <w:rsid w:val="00595B1B"/>
    <w:rsid w:val="00595FF3"/>
    <w:rsid w:val="0059686E"/>
    <w:rsid w:val="005A04E0"/>
    <w:rsid w:val="005A1D97"/>
    <w:rsid w:val="005B08ED"/>
    <w:rsid w:val="005B5C8F"/>
    <w:rsid w:val="005B64A3"/>
    <w:rsid w:val="005C0E98"/>
    <w:rsid w:val="005C10D8"/>
    <w:rsid w:val="005C18CC"/>
    <w:rsid w:val="005C1E6A"/>
    <w:rsid w:val="005C2144"/>
    <w:rsid w:val="005C4479"/>
    <w:rsid w:val="005C5977"/>
    <w:rsid w:val="005C5B94"/>
    <w:rsid w:val="005D4515"/>
    <w:rsid w:val="005D5969"/>
    <w:rsid w:val="005E1F03"/>
    <w:rsid w:val="005E282B"/>
    <w:rsid w:val="005E55C1"/>
    <w:rsid w:val="005E78B1"/>
    <w:rsid w:val="005F08EC"/>
    <w:rsid w:val="005F099E"/>
    <w:rsid w:val="005F3EEE"/>
    <w:rsid w:val="005F6E16"/>
    <w:rsid w:val="005F745C"/>
    <w:rsid w:val="00600CEF"/>
    <w:rsid w:val="00600FAB"/>
    <w:rsid w:val="0060642B"/>
    <w:rsid w:val="0060706A"/>
    <w:rsid w:val="00610190"/>
    <w:rsid w:val="00613180"/>
    <w:rsid w:val="00613EA5"/>
    <w:rsid w:val="00614FAA"/>
    <w:rsid w:val="0061559D"/>
    <w:rsid w:val="00620705"/>
    <w:rsid w:val="00622394"/>
    <w:rsid w:val="006303E9"/>
    <w:rsid w:val="00631347"/>
    <w:rsid w:val="00631A53"/>
    <w:rsid w:val="00634D40"/>
    <w:rsid w:val="006362A7"/>
    <w:rsid w:val="00637758"/>
    <w:rsid w:val="00640544"/>
    <w:rsid w:val="00640BD1"/>
    <w:rsid w:val="00640CCD"/>
    <w:rsid w:val="00643287"/>
    <w:rsid w:val="00651DE4"/>
    <w:rsid w:val="00652976"/>
    <w:rsid w:val="00652B67"/>
    <w:rsid w:val="006532F0"/>
    <w:rsid w:val="006538C3"/>
    <w:rsid w:val="00653DA9"/>
    <w:rsid w:val="00653DC6"/>
    <w:rsid w:val="00655100"/>
    <w:rsid w:val="00655997"/>
    <w:rsid w:val="00656632"/>
    <w:rsid w:val="00666EA9"/>
    <w:rsid w:val="00675360"/>
    <w:rsid w:val="006818B7"/>
    <w:rsid w:val="00681953"/>
    <w:rsid w:val="006836DA"/>
    <w:rsid w:val="006853AF"/>
    <w:rsid w:val="0068560F"/>
    <w:rsid w:val="00686154"/>
    <w:rsid w:val="006870A9"/>
    <w:rsid w:val="00691A14"/>
    <w:rsid w:val="006923FA"/>
    <w:rsid w:val="00692CCD"/>
    <w:rsid w:val="00694207"/>
    <w:rsid w:val="006A0B42"/>
    <w:rsid w:val="006A2503"/>
    <w:rsid w:val="006A2E34"/>
    <w:rsid w:val="006A448E"/>
    <w:rsid w:val="006A5AE8"/>
    <w:rsid w:val="006B4269"/>
    <w:rsid w:val="006B67EA"/>
    <w:rsid w:val="006C2B79"/>
    <w:rsid w:val="006C39B7"/>
    <w:rsid w:val="006C7110"/>
    <w:rsid w:val="006C7631"/>
    <w:rsid w:val="006D1034"/>
    <w:rsid w:val="006D4C4C"/>
    <w:rsid w:val="006D574E"/>
    <w:rsid w:val="006D584F"/>
    <w:rsid w:val="006E0103"/>
    <w:rsid w:val="006E4C34"/>
    <w:rsid w:val="006E5D23"/>
    <w:rsid w:val="006E5DD6"/>
    <w:rsid w:val="006F3662"/>
    <w:rsid w:val="006F6747"/>
    <w:rsid w:val="006F6ADD"/>
    <w:rsid w:val="006F7523"/>
    <w:rsid w:val="006F7A86"/>
    <w:rsid w:val="006F7C8C"/>
    <w:rsid w:val="007008D2"/>
    <w:rsid w:val="00701B7A"/>
    <w:rsid w:val="00704DD7"/>
    <w:rsid w:val="0070680F"/>
    <w:rsid w:val="00707946"/>
    <w:rsid w:val="00707A23"/>
    <w:rsid w:val="007103DE"/>
    <w:rsid w:val="00711277"/>
    <w:rsid w:val="00711C13"/>
    <w:rsid w:val="007127D3"/>
    <w:rsid w:val="00712C30"/>
    <w:rsid w:val="00713E6B"/>
    <w:rsid w:val="00721DAF"/>
    <w:rsid w:val="00731FDF"/>
    <w:rsid w:val="00732B29"/>
    <w:rsid w:val="00734731"/>
    <w:rsid w:val="00734987"/>
    <w:rsid w:val="00735F63"/>
    <w:rsid w:val="007412E2"/>
    <w:rsid w:val="0074371E"/>
    <w:rsid w:val="0074689C"/>
    <w:rsid w:val="0075224C"/>
    <w:rsid w:val="00752F50"/>
    <w:rsid w:val="0075351B"/>
    <w:rsid w:val="00756305"/>
    <w:rsid w:val="00757314"/>
    <w:rsid w:val="00757E4F"/>
    <w:rsid w:val="0076064E"/>
    <w:rsid w:val="00763E3F"/>
    <w:rsid w:val="007653AE"/>
    <w:rsid w:val="00765C90"/>
    <w:rsid w:val="00766158"/>
    <w:rsid w:val="00767DD7"/>
    <w:rsid w:val="007707B1"/>
    <w:rsid w:val="00770E64"/>
    <w:rsid w:val="007743B3"/>
    <w:rsid w:val="0077461C"/>
    <w:rsid w:val="00784152"/>
    <w:rsid w:val="00784D35"/>
    <w:rsid w:val="00785B5E"/>
    <w:rsid w:val="00787772"/>
    <w:rsid w:val="00787B2C"/>
    <w:rsid w:val="00787F45"/>
    <w:rsid w:val="00791CEF"/>
    <w:rsid w:val="007932B8"/>
    <w:rsid w:val="0079342C"/>
    <w:rsid w:val="007976EF"/>
    <w:rsid w:val="007A1732"/>
    <w:rsid w:val="007A1D03"/>
    <w:rsid w:val="007A24E1"/>
    <w:rsid w:val="007A34D1"/>
    <w:rsid w:val="007A36CF"/>
    <w:rsid w:val="007A3E76"/>
    <w:rsid w:val="007A4DF0"/>
    <w:rsid w:val="007A7F17"/>
    <w:rsid w:val="007B1210"/>
    <w:rsid w:val="007B33BF"/>
    <w:rsid w:val="007B3419"/>
    <w:rsid w:val="007B669D"/>
    <w:rsid w:val="007B6C30"/>
    <w:rsid w:val="007C33D2"/>
    <w:rsid w:val="007C493D"/>
    <w:rsid w:val="007D53B9"/>
    <w:rsid w:val="007D67B2"/>
    <w:rsid w:val="007D6F92"/>
    <w:rsid w:val="007D73F8"/>
    <w:rsid w:val="007E036C"/>
    <w:rsid w:val="007E093F"/>
    <w:rsid w:val="007E3AA8"/>
    <w:rsid w:val="007E477D"/>
    <w:rsid w:val="007E494E"/>
    <w:rsid w:val="007E553D"/>
    <w:rsid w:val="007E63B5"/>
    <w:rsid w:val="007F19B3"/>
    <w:rsid w:val="007F210F"/>
    <w:rsid w:val="007F24AA"/>
    <w:rsid w:val="007F323C"/>
    <w:rsid w:val="007F4BD1"/>
    <w:rsid w:val="008002E9"/>
    <w:rsid w:val="00803F22"/>
    <w:rsid w:val="00812362"/>
    <w:rsid w:val="00817630"/>
    <w:rsid w:val="00823751"/>
    <w:rsid w:val="008266CB"/>
    <w:rsid w:val="00827AB1"/>
    <w:rsid w:val="0083104C"/>
    <w:rsid w:val="00831581"/>
    <w:rsid w:val="0083373A"/>
    <w:rsid w:val="00833AD0"/>
    <w:rsid w:val="00834434"/>
    <w:rsid w:val="00845737"/>
    <w:rsid w:val="008466AE"/>
    <w:rsid w:val="00846F69"/>
    <w:rsid w:val="008507DE"/>
    <w:rsid w:val="008514E5"/>
    <w:rsid w:val="00852128"/>
    <w:rsid w:val="008525FC"/>
    <w:rsid w:val="0085298B"/>
    <w:rsid w:val="00852EE2"/>
    <w:rsid w:val="00861EED"/>
    <w:rsid w:val="008635C2"/>
    <w:rsid w:val="00867CD5"/>
    <w:rsid w:val="008725AE"/>
    <w:rsid w:val="0087467B"/>
    <w:rsid w:val="0087573D"/>
    <w:rsid w:val="008801EF"/>
    <w:rsid w:val="00882371"/>
    <w:rsid w:val="0088242E"/>
    <w:rsid w:val="008847A9"/>
    <w:rsid w:val="00887B5F"/>
    <w:rsid w:val="00891121"/>
    <w:rsid w:val="00891179"/>
    <w:rsid w:val="008912D6"/>
    <w:rsid w:val="00891A25"/>
    <w:rsid w:val="00891EE3"/>
    <w:rsid w:val="00897DBF"/>
    <w:rsid w:val="008A11C4"/>
    <w:rsid w:val="008A33BB"/>
    <w:rsid w:val="008A36E0"/>
    <w:rsid w:val="008A439F"/>
    <w:rsid w:val="008A6D2E"/>
    <w:rsid w:val="008B0FEB"/>
    <w:rsid w:val="008B29AD"/>
    <w:rsid w:val="008B3E2D"/>
    <w:rsid w:val="008B3E39"/>
    <w:rsid w:val="008B4737"/>
    <w:rsid w:val="008B551D"/>
    <w:rsid w:val="008B6C68"/>
    <w:rsid w:val="008C0614"/>
    <w:rsid w:val="008C28D0"/>
    <w:rsid w:val="008C53B8"/>
    <w:rsid w:val="008C5B03"/>
    <w:rsid w:val="008C7687"/>
    <w:rsid w:val="008C7787"/>
    <w:rsid w:val="008C7BE4"/>
    <w:rsid w:val="008C7FB7"/>
    <w:rsid w:val="008D245D"/>
    <w:rsid w:val="008D2D82"/>
    <w:rsid w:val="008D40E5"/>
    <w:rsid w:val="008D47F1"/>
    <w:rsid w:val="008E4346"/>
    <w:rsid w:val="008F14CE"/>
    <w:rsid w:val="008F4600"/>
    <w:rsid w:val="008F4F49"/>
    <w:rsid w:val="008F59DA"/>
    <w:rsid w:val="008F6F33"/>
    <w:rsid w:val="0090099C"/>
    <w:rsid w:val="00901BFF"/>
    <w:rsid w:val="00907AEE"/>
    <w:rsid w:val="00914848"/>
    <w:rsid w:val="0092329A"/>
    <w:rsid w:val="00924C66"/>
    <w:rsid w:val="00925741"/>
    <w:rsid w:val="00926EF6"/>
    <w:rsid w:val="00931964"/>
    <w:rsid w:val="00934C38"/>
    <w:rsid w:val="009370EE"/>
    <w:rsid w:val="00937222"/>
    <w:rsid w:val="009379F7"/>
    <w:rsid w:val="00937BEF"/>
    <w:rsid w:val="00941F48"/>
    <w:rsid w:val="009439CB"/>
    <w:rsid w:val="009505F7"/>
    <w:rsid w:val="00952C7C"/>
    <w:rsid w:val="00953C3A"/>
    <w:rsid w:val="00957337"/>
    <w:rsid w:val="0096010F"/>
    <w:rsid w:val="00960B9D"/>
    <w:rsid w:val="00961A75"/>
    <w:rsid w:val="009634B3"/>
    <w:rsid w:val="00966D01"/>
    <w:rsid w:val="009734CB"/>
    <w:rsid w:val="009747C1"/>
    <w:rsid w:val="009749E2"/>
    <w:rsid w:val="009801B9"/>
    <w:rsid w:val="0098303B"/>
    <w:rsid w:val="00983699"/>
    <w:rsid w:val="0098781D"/>
    <w:rsid w:val="009918AA"/>
    <w:rsid w:val="0099613C"/>
    <w:rsid w:val="009976B6"/>
    <w:rsid w:val="009A62E7"/>
    <w:rsid w:val="009B3B78"/>
    <w:rsid w:val="009B3DFD"/>
    <w:rsid w:val="009B3EBF"/>
    <w:rsid w:val="009C0BD2"/>
    <w:rsid w:val="009C138B"/>
    <w:rsid w:val="009C1FFA"/>
    <w:rsid w:val="009C411B"/>
    <w:rsid w:val="009C4733"/>
    <w:rsid w:val="009C6785"/>
    <w:rsid w:val="009D225F"/>
    <w:rsid w:val="009D3F24"/>
    <w:rsid w:val="009E062B"/>
    <w:rsid w:val="009E0A6F"/>
    <w:rsid w:val="009E34A5"/>
    <w:rsid w:val="009E3880"/>
    <w:rsid w:val="009E7F87"/>
    <w:rsid w:val="009F25EC"/>
    <w:rsid w:val="009F3D93"/>
    <w:rsid w:val="009F44EB"/>
    <w:rsid w:val="00A00DD4"/>
    <w:rsid w:val="00A10C98"/>
    <w:rsid w:val="00A125E9"/>
    <w:rsid w:val="00A130A7"/>
    <w:rsid w:val="00A20AB8"/>
    <w:rsid w:val="00A25A87"/>
    <w:rsid w:val="00A26A1C"/>
    <w:rsid w:val="00A27006"/>
    <w:rsid w:val="00A30E50"/>
    <w:rsid w:val="00A320BF"/>
    <w:rsid w:val="00A32C64"/>
    <w:rsid w:val="00A33618"/>
    <w:rsid w:val="00A34D4C"/>
    <w:rsid w:val="00A36065"/>
    <w:rsid w:val="00A37481"/>
    <w:rsid w:val="00A37E33"/>
    <w:rsid w:val="00A443B5"/>
    <w:rsid w:val="00A443C4"/>
    <w:rsid w:val="00A5338D"/>
    <w:rsid w:val="00A555B8"/>
    <w:rsid w:val="00A60AB6"/>
    <w:rsid w:val="00A6128D"/>
    <w:rsid w:val="00A6314D"/>
    <w:rsid w:val="00A64A5C"/>
    <w:rsid w:val="00A7291C"/>
    <w:rsid w:val="00A74283"/>
    <w:rsid w:val="00A74DCF"/>
    <w:rsid w:val="00A74EC0"/>
    <w:rsid w:val="00A7554F"/>
    <w:rsid w:val="00A7624F"/>
    <w:rsid w:val="00A77B4E"/>
    <w:rsid w:val="00A805E9"/>
    <w:rsid w:val="00A81787"/>
    <w:rsid w:val="00A81CC8"/>
    <w:rsid w:val="00A8251C"/>
    <w:rsid w:val="00A82DD9"/>
    <w:rsid w:val="00A903A1"/>
    <w:rsid w:val="00A93313"/>
    <w:rsid w:val="00A9494C"/>
    <w:rsid w:val="00A96CA5"/>
    <w:rsid w:val="00AA1CC5"/>
    <w:rsid w:val="00AA1FEB"/>
    <w:rsid w:val="00AA20C3"/>
    <w:rsid w:val="00AA3933"/>
    <w:rsid w:val="00AA4612"/>
    <w:rsid w:val="00AA5E36"/>
    <w:rsid w:val="00AA5E59"/>
    <w:rsid w:val="00AB5CFB"/>
    <w:rsid w:val="00AB5EF6"/>
    <w:rsid w:val="00AC1BAA"/>
    <w:rsid w:val="00AC2791"/>
    <w:rsid w:val="00AC6FD5"/>
    <w:rsid w:val="00AC7156"/>
    <w:rsid w:val="00AD0776"/>
    <w:rsid w:val="00AD6B50"/>
    <w:rsid w:val="00AD7A34"/>
    <w:rsid w:val="00AE163E"/>
    <w:rsid w:val="00AE20B5"/>
    <w:rsid w:val="00AE7A2E"/>
    <w:rsid w:val="00AF0619"/>
    <w:rsid w:val="00AF0757"/>
    <w:rsid w:val="00AF2B0A"/>
    <w:rsid w:val="00AF2F00"/>
    <w:rsid w:val="00AF3899"/>
    <w:rsid w:val="00AF53A9"/>
    <w:rsid w:val="00AF5558"/>
    <w:rsid w:val="00AF5D2D"/>
    <w:rsid w:val="00AF77D9"/>
    <w:rsid w:val="00AF7B37"/>
    <w:rsid w:val="00B00FFD"/>
    <w:rsid w:val="00B02030"/>
    <w:rsid w:val="00B030D1"/>
    <w:rsid w:val="00B04347"/>
    <w:rsid w:val="00B0512C"/>
    <w:rsid w:val="00B0555D"/>
    <w:rsid w:val="00B05B74"/>
    <w:rsid w:val="00B067E6"/>
    <w:rsid w:val="00B0692F"/>
    <w:rsid w:val="00B11649"/>
    <w:rsid w:val="00B14D09"/>
    <w:rsid w:val="00B170CB"/>
    <w:rsid w:val="00B2200E"/>
    <w:rsid w:val="00B26B39"/>
    <w:rsid w:val="00B300E0"/>
    <w:rsid w:val="00B33EDF"/>
    <w:rsid w:val="00B34BA6"/>
    <w:rsid w:val="00B35BD2"/>
    <w:rsid w:val="00B35E76"/>
    <w:rsid w:val="00B35F52"/>
    <w:rsid w:val="00B37E0C"/>
    <w:rsid w:val="00B41C19"/>
    <w:rsid w:val="00B41C93"/>
    <w:rsid w:val="00B41EFB"/>
    <w:rsid w:val="00B42021"/>
    <w:rsid w:val="00B42B4E"/>
    <w:rsid w:val="00B47983"/>
    <w:rsid w:val="00B47BE4"/>
    <w:rsid w:val="00B47C69"/>
    <w:rsid w:val="00B5067B"/>
    <w:rsid w:val="00B5297A"/>
    <w:rsid w:val="00B57858"/>
    <w:rsid w:val="00B57B71"/>
    <w:rsid w:val="00B6224F"/>
    <w:rsid w:val="00B636FE"/>
    <w:rsid w:val="00B64D62"/>
    <w:rsid w:val="00B64F36"/>
    <w:rsid w:val="00B70763"/>
    <w:rsid w:val="00B7171C"/>
    <w:rsid w:val="00B75AC5"/>
    <w:rsid w:val="00B80F1C"/>
    <w:rsid w:val="00B84DB2"/>
    <w:rsid w:val="00B85AD1"/>
    <w:rsid w:val="00B90CFD"/>
    <w:rsid w:val="00B91E98"/>
    <w:rsid w:val="00B92B9D"/>
    <w:rsid w:val="00B9374D"/>
    <w:rsid w:val="00B942DE"/>
    <w:rsid w:val="00B94336"/>
    <w:rsid w:val="00B94D35"/>
    <w:rsid w:val="00B9658C"/>
    <w:rsid w:val="00B96BA7"/>
    <w:rsid w:val="00B97052"/>
    <w:rsid w:val="00BA0379"/>
    <w:rsid w:val="00BA0B9B"/>
    <w:rsid w:val="00BA3A88"/>
    <w:rsid w:val="00BA4F9D"/>
    <w:rsid w:val="00BB0030"/>
    <w:rsid w:val="00BB5304"/>
    <w:rsid w:val="00BB6300"/>
    <w:rsid w:val="00BB75A9"/>
    <w:rsid w:val="00BC0EAC"/>
    <w:rsid w:val="00BC0F17"/>
    <w:rsid w:val="00BC25F1"/>
    <w:rsid w:val="00BC2DA9"/>
    <w:rsid w:val="00BC32CB"/>
    <w:rsid w:val="00BD01C2"/>
    <w:rsid w:val="00BD0742"/>
    <w:rsid w:val="00BD168C"/>
    <w:rsid w:val="00BD3123"/>
    <w:rsid w:val="00BD4D45"/>
    <w:rsid w:val="00BD6387"/>
    <w:rsid w:val="00BD6B89"/>
    <w:rsid w:val="00BE0065"/>
    <w:rsid w:val="00BE1B48"/>
    <w:rsid w:val="00BE32E5"/>
    <w:rsid w:val="00BF0B40"/>
    <w:rsid w:val="00BF22B4"/>
    <w:rsid w:val="00BF37A0"/>
    <w:rsid w:val="00BF6FE2"/>
    <w:rsid w:val="00BF7506"/>
    <w:rsid w:val="00C073C5"/>
    <w:rsid w:val="00C13178"/>
    <w:rsid w:val="00C15FDC"/>
    <w:rsid w:val="00C165BE"/>
    <w:rsid w:val="00C21E6D"/>
    <w:rsid w:val="00C223B2"/>
    <w:rsid w:val="00C22FD4"/>
    <w:rsid w:val="00C2443D"/>
    <w:rsid w:val="00C257A7"/>
    <w:rsid w:val="00C27CE3"/>
    <w:rsid w:val="00C3123E"/>
    <w:rsid w:val="00C35BDE"/>
    <w:rsid w:val="00C42FE8"/>
    <w:rsid w:val="00C442B5"/>
    <w:rsid w:val="00C4696B"/>
    <w:rsid w:val="00C47779"/>
    <w:rsid w:val="00C5148A"/>
    <w:rsid w:val="00C51C08"/>
    <w:rsid w:val="00C529B2"/>
    <w:rsid w:val="00C611E6"/>
    <w:rsid w:val="00C630F9"/>
    <w:rsid w:val="00C64A40"/>
    <w:rsid w:val="00C700AE"/>
    <w:rsid w:val="00C74A74"/>
    <w:rsid w:val="00C75421"/>
    <w:rsid w:val="00C75FB9"/>
    <w:rsid w:val="00C763BC"/>
    <w:rsid w:val="00C8133E"/>
    <w:rsid w:val="00C83567"/>
    <w:rsid w:val="00C910C7"/>
    <w:rsid w:val="00C920EB"/>
    <w:rsid w:val="00C944EC"/>
    <w:rsid w:val="00C94798"/>
    <w:rsid w:val="00C94A9C"/>
    <w:rsid w:val="00C9665B"/>
    <w:rsid w:val="00C96B78"/>
    <w:rsid w:val="00CA2E52"/>
    <w:rsid w:val="00CA37B3"/>
    <w:rsid w:val="00CA460D"/>
    <w:rsid w:val="00CA5C8C"/>
    <w:rsid w:val="00CA7FAC"/>
    <w:rsid w:val="00CB08C5"/>
    <w:rsid w:val="00CB2C22"/>
    <w:rsid w:val="00CB5528"/>
    <w:rsid w:val="00CB795F"/>
    <w:rsid w:val="00CC09AC"/>
    <w:rsid w:val="00CC1E4C"/>
    <w:rsid w:val="00CD2F8A"/>
    <w:rsid w:val="00CD3083"/>
    <w:rsid w:val="00CD48D3"/>
    <w:rsid w:val="00CD5AAF"/>
    <w:rsid w:val="00CE07BB"/>
    <w:rsid w:val="00CE1EF8"/>
    <w:rsid w:val="00CE360F"/>
    <w:rsid w:val="00CE788D"/>
    <w:rsid w:val="00CF06CA"/>
    <w:rsid w:val="00D0185B"/>
    <w:rsid w:val="00D02025"/>
    <w:rsid w:val="00D0284F"/>
    <w:rsid w:val="00D036E9"/>
    <w:rsid w:val="00D0765E"/>
    <w:rsid w:val="00D102CA"/>
    <w:rsid w:val="00D13F49"/>
    <w:rsid w:val="00D14F27"/>
    <w:rsid w:val="00D15898"/>
    <w:rsid w:val="00D164E6"/>
    <w:rsid w:val="00D20058"/>
    <w:rsid w:val="00D208C3"/>
    <w:rsid w:val="00D20A49"/>
    <w:rsid w:val="00D216B6"/>
    <w:rsid w:val="00D222B2"/>
    <w:rsid w:val="00D242D2"/>
    <w:rsid w:val="00D2486F"/>
    <w:rsid w:val="00D262E6"/>
    <w:rsid w:val="00D26A6B"/>
    <w:rsid w:val="00D277AC"/>
    <w:rsid w:val="00D31C49"/>
    <w:rsid w:val="00D33A20"/>
    <w:rsid w:val="00D33AD3"/>
    <w:rsid w:val="00D4138F"/>
    <w:rsid w:val="00D41820"/>
    <w:rsid w:val="00D4786A"/>
    <w:rsid w:val="00D5043E"/>
    <w:rsid w:val="00D5189F"/>
    <w:rsid w:val="00D51C67"/>
    <w:rsid w:val="00D52DA4"/>
    <w:rsid w:val="00D53878"/>
    <w:rsid w:val="00D54787"/>
    <w:rsid w:val="00D607C9"/>
    <w:rsid w:val="00D66712"/>
    <w:rsid w:val="00D6769B"/>
    <w:rsid w:val="00D67CFB"/>
    <w:rsid w:val="00D745CE"/>
    <w:rsid w:val="00D76921"/>
    <w:rsid w:val="00D81CB8"/>
    <w:rsid w:val="00D82373"/>
    <w:rsid w:val="00D83D58"/>
    <w:rsid w:val="00D859C2"/>
    <w:rsid w:val="00D85AE5"/>
    <w:rsid w:val="00D86707"/>
    <w:rsid w:val="00D8760E"/>
    <w:rsid w:val="00D87909"/>
    <w:rsid w:val="00D90388"/>
    <w:rsid w:val="00D90FBE"/>
    <w:rsid w:val="00D92918"/>
    <w:rsid w:val="00DA044E"/>
    <w:rsid w:val="00DA37FA"/>
    <w:rsid w:val="00DA64B7"/>
    <w:rsid w:val="00DA76B9"/>
    <w:rsid w:val="00DA7EB3"/>
    <w:rsid w:val="00DB0B45"/>
    <w:rsid w:val="00DB1E04"/>
    <w:rsid w:val="00DB2BAF"/>
    <w:rsid w:val="00DB2CBA"/>
    <w:rsid w:val="00DC2E89"/>
    <w:rsid w:val="00DC3BE6"/>
    <w:rsid w:val="00DC763C"/>
    <w:rsid w:val="00DD180E"/>
    <w:rsid w:val="00DD3B7F"/>
    <w:rsid w:val="00DD561B"/>
    <w:rsid w:val="00DD66AF"/>
    <w:rsid w:val="00DD67A9"/>
    <w:rsid w:val="00DE438C"/>
    <w:rsid w:val="00DF3042"/>
    <w:rsid w:val="00DF4EE0"/>
    <w:rsid w:val="00DF5DF3"/>
    <w:rsid w:val="00DF6BAA"/>
    <w:rsid w:val="00E00285"/>
    <w:rsid w:val="00E01017"/>
    <w:rsid w:val="00E018CA"/>
    <w:rsid w:val="00E033FB"/>
    <w:rsid w:val="00E07DD8"/>
    <w:rsid w:val="00E07F40"/>
    <w:rsid w:val="00E10699"/>
    <w:rsid w:val="00E11011"/>
    <w:rsid w:val="00E13C96"/>
    <w:rsid w:val="00E16B04"/>
    <w:rsid w:val="00E20333"/>
    <w:rsid w:val="00E30291"/>
    <w:rsid w:val="00E30658"/>
    <w:rsid w:val="00E309E3"/>
    <w:rsid w:val="00E312CC"/>
    <w:rsid w:val="00E31EC1"/>
    <w:rsid w:val="00E33821"/>
    <w:rsid w:val="00E35EC1"/>
    <w:rsid w:val="00E460D8"/>
    <w:rsid w:val="00E53FEC"/>
    <w:rsid w:val="00E61CDD"/>
    <w:rsid w:val="00E66717"/>
    <w:rsid w:val="00E67A53"/>
    <w:rsid w:val="00E70957"/>
    <w:rsid w:val="00E73BCC"/>
    <w:rsid w:val="00E75875"/>
    <w:rsid w:val="00E80BE0"/>
    <w:rsid w:val="00E82AD7"/>
    <w:rsid w:val="00E82CA2"/>
    <w:rsid w:val="00E85AD0"/>
    <w:rsid w:val="00E863FB"/>
    <w:rsid w:val="00E9172A"/>
    <w:rsid w:val="00E9314A"/>
    <w:rsid w:val="00E93950"/>
    <w:rsid w:val="00E959B5"/>
    <w:rsid w:val="00E966D7"/>
    <w:rsid w:val="00E97603"/>
    <w:rsid w:val="00EA0694"/>
    <w:rsid w:val="00EA0848"/>
    <w:rsid w:val="00EA1C99"/>
    <w:rsid w:val="00EA4738"/>
    <w:rsid w:val="00EA5549"/>
    <w:rsid w:val="00EA67B2"/>
    <w:rsid w:val="00EB227E"/>
    <w:rsid w:val="00EB3284"/>
    <w:rsid w:val="00EB4194"/>
    <w:rsid w:val="00EB6487"/>
    <w:rsid w:val="00EB6E60"/>
    <w:rsid w:val="00EB7249"/>
    <w:rsid w:val="00EC6251"/>
    <w:rsid w:val="00EC7B0B"/>
    <w:rsid w:val="00ED0D94"/>
    <w:rsid w:val="00ED5310"/>
    <w:rsid w:val="00ED7D3A"/>
    <w:rsid w:val="00EE0241"/>
    <w:rsid w:val="00EE2B83"/>
    <w:rsid w:val="00EE4194"/>
    <w:rsid w:val="00EE4649"/>
    <w:rsid w:val="00EE4FA1"/>
    <w:rsid w:val="00EE585F"/>
    <w:rsid w:val="00EE5C05"/>
    <w:rsid w:val="00EE5EA9"/>
    <w:rsid w:val="00EE6B7C"/>
    <w:rsid w:val="00EF0A2E"/>
    <w:rsid w:val="00F01ECD"/>
    <w:rsid w:val="00F0380F"/>
    <w:rsid w:val="00F052D5"/>
    <w:rsid w:val="00F073BD"/>
    <w:rsid w:val="00F10320"/>
    <w:rsid w:val="00F10400"/>
    <w:rsid w:val="00F11EC1"/>
    <w:rsid w:val="00F12A7F"/>
    <w:rsid w:val="00F13203"/>
    <w:rsid w:val="00F1449F"/>
    <w:rsid w:val="00F151D9"/>
    <w:rsid w:val="00F172AE"/>
    <w:rsid w:val="00F2204B"/>
    <w:rsid w:val="00F26258"/>
    <w:rsid w:val="00F30949"/>
    <w:rsid w:val="00F34625"/>
    <w:rsid w:val="00F348D0"/>
    <w:rsid w:val="00F36C82"/>
    <w:rsid w:val="00F373FF"/>
    <w:rsid w:val="00F4274F"/>
    <w:rsid w:val="00F44076"/>
    <w:rsid w:val="00F5163D"/>
    <w:rsid w:val="00F52E80"/>
    <w:rsid w:val="00F5580E"/>
    <w:rsid w:val="00F62B3D"/>
    <w:rsid w:val="00F657AE"/>
    <w:rsid w:val="00F675AC"/>
    <w:rsid w:val="00F71D1A"/>
    <w:rsid w:val="00F728E5"/>
    <w:rsid w:val="00F73BAB"/>
    <w:rsid w:val="00F74E47"/>
    <w:rsid w:val="00F764CD"/>
    <w:rsid w:val="00F82BAA"/>
    <w:rsid w:val="00F83555"/>
    <w:rsid w:val="00F84175"/>
    <w:rsid w:val="00F8491D"/>
    <w:rsid w:val="00F85B08"/>
    <w:rsid w:val="00F85E7B"/>
    <w:rsid w:val="00F91FF8"/>
    <w:rsid w:val="00F93EE8"/>
    <w:rsid w:val="00F95637"/>
    <w:rsid w:val="00F9563B"/>
    <w:rsid w:val="00FA3E61"/>
    <w:rsid w:val="00FA51D3"/>
    <w:rsid w:val="00FA6A93"/>
    <w:rsid w:val="00FB0D12"/>
    <w:rsid w:val="00FB1F21"/>
    <w:rsid w:val="00FB4830"/>
    <w:rsid w:val="00FB5C3D"/>
    <w:rsid w:val="00FC2F77"/>
    <w:rsid w:val="00FC31D6"/>
    <w:rsid w:val="00FC3B60"/>
    <w:rsid w:val="00FC4F8A"/>
    <w:rsid w:val="00FC78AE"/>
    <w:rsid w:val="00FC7E6E"/>
    <w:rsid w:val="00FD2837"/>
    <w:rsid w:val="00FD2963"/>
    <w:rsid w:val="00FD3903"/>
    <w:rsid w:val="00FD57A7"/>
    <w:rsid w:val="00FD7D2E"/>
    <w:rsid w:val="00FE190C"/>
    <w:rsid w:val="00FE291A"/>
    <w:rsid w:val="00FE5D77"/>
    <w:rsid w:val="00FE63FA"/>
    <w:rsid w:val="00FF27A3"/>
    <w:rsid w:val="00FF2F46"/>
    <w:rsid w:val="00FF369C"/>
    <w:rsid w:val="00FF3E26"/>
    <w:rsid w:val="00FF50CB"/>
    <w:rsid w:val="00FF5884"/>
    <w:rsid w:val="00FF60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3" Type="http://schemas.openxmlformats.org/officeDocument/2006/relationships/styles" Target="styles.xml"/><Relationship Id="rId7" Type="http://schemas.openxmlformats.org/officeDocument/2006/relationships/hyperlink" Target="mailto:info@guc.bi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ringspann.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8B69D-9C97-4A16-BBB1-11F2B3A25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1081</Words>
  <Characters>6817</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7883</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18</cp:revision>
  <cp:lastPrinted>2021-12-06T09:27:00Z</cp:lastPrinted>
  <dcterms:created xsi:type="dcterms:W3CDTF">2021-09-22T11:09:00Z</dcterms:created>
  <dcterms:modified xsi:type="dcterms:W3CDTF">2021-12-06T09:27:00Z</dcterms:modified>
</cp:coreProperties>
</file>